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52563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52563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EE0F6E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7</w:t>
      </w:r>
      <w:r w:rsidR="00EE0F6E" w:rsidRPr="006F222B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  <w:r w:rsidR="00593392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EE0F6E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30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μελανιών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για το φωτοτυπικό και τους εκτυπωτές του ΚΠΕ Ιεράπετρας – Νεάπολης.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</w:t>
      </w:r>
      <w:proofErr w:type="spellStart"/>
      <w:r w:rsidR="00AB2A6A">
        <w:rPr>
          <w:rFonts w:asciiTheme="minorHAnsi" w:hAnsiTheme="minorHAnsi" w:cs="Calibri"/>
          <w:b/>
          <w:sz w:val="22"/>
          <w:szCs w:val="22"/>
        </w:rPr>
        <w:t>μέιλ</w:t>
      </w:r>
      <w:proofErr w:type="spellEnd"/>
      <w:r w:rsidR="00AB2A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DC03A0">
        <w:rPr>
          <w:rFonts w:asciiTheme="minorHAnsi" w:hAnsiTheme="minorHAnsi" w:cs="Calibri"/>
          <w:b/>
          <w:sz w:val="22"/>
          <w:szCs w:val="22"/>
        </w:rPr>
        <w:t>16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 Νοεμβρίου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274C0" w:rsidRDefault="00C274C0" w:rsidP="00C274C0">
      <w:pPr>
        <w:ind w:firstLine="540"/>
        <w:jc w:val="both"/>
        <w:rPr>
          <w:rFonts w:asciiTheme="minorHAnsi" w:hAnsiTheme="minorHAnsi" w:cs="Calibri"/>
          <w:b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C274C0" w:rsidRDefault="00C274C0" w:rsidP="00C274C0">
      <w:pPr>
        <w:pStyle w:val="a7"/>
        <w:numPr>
          <w:ilvl w:val="0"/>
          <w:numId w:val="32"/>
        </w:numPr>
        <w:jc w:val="both"/>
        <w:rPr>
          <w:rFonts w:cs="Calibri"/>
        </w:rPr>
      </w:pPr>
      <w:r w:rsidRPr="009E2C6D">
        <w:rPr>
          <w:rFonts w:cs="Calibri"/>
        </w:rPr>
        <w:t>Μελάνια όλων των χρωμάτων (</w:t>
      </w:r>
      <w:proofErr w:type="spellStart"/>
      <w:r w:rsidRPr="009E2C6D">
        <w:rPr>
          <w:rFonts w:cs="Calibri"/>
        </w:rPr>
        <w:t>Yellow</w:t>
      </w:r>
      <w:proofErr w:type="spellEnd"/>
      <w:r w:rsidRPr="009E2C6D">
        <w:rPr>
          <w:rFonts w:cs="Calibri"/>
        </w:rPr>
        <w:t xml:space="preserve">, </w:t>
      </w:r>
      <w:proofErr w:type="spellStart"/>
      <w:r w:rsidRPr="009E2C6D">
        <w:rPr>
          <w:rFonts w:cs="Calibri"/>
        </w:rPr>
        <w:t>Magenda</w:t>
      </w:r>
      <w:proofErr w:type="spellEnd"/>
      <w:r w:rsidRPr="009E2C6D">
        <w:rPr>
          <w:rFonts w:cs="Calibri"/>
        </w:rPr>
        <w:t xml:space="preserve">, </w:t>
      </w:r>
      <w:proofErr w:type="spellStart"/>
      <w:r w:rsidRPr="009E2C6D">
        <w:rPr>
          <w:rFonts w:cs="Calibri"/>
        </w:rPr>
        <w:t>Cyan</w:t>
      </w:r>
      <w:proofErr w:type="spellEnd"/>
      <w:r w:rsidRPr="009E2C6D">
        <w:rPr>
          <w:rFonts w:cs="Calibri"/>
        </w:rPr>
        <w:t xml:space="preserve">, </w:t>
      </w:r>
      <w:proofErr w:type="spellStart"/>
      <w:r w:rsidRPr="009E2C6D">
        <w:rPr>
          <w:rFonts w:cs="Calibri"/>
        </w:rPr>
        <w:t>Black</w:t>
      </w:r>
      <w:proofErr w:type="spellEnd"/>
      <w:r w:rsidRPr="009E2C6D">
        <w:rPr>
          <w:rFonts w:cs="Calibri"/>
        </w:rPr>
        <w:t xml:space="preserve">) για </w:t>
      </w:r>
      <w:proofErr w:type="spellStart"/>
      <w:r w:rsidRPr="009E2C6D">
        <w:rPr>
          <w:rFonts w:cs="Calibri"/>
        </w:rPr>
        <w:t>Olivetti</w:t>
      </w:r>
      <w:proofErr w:type="spellEnd"/>
      <w:r w:rsidRPr="009E2C6D">
        <w:rPr>
          <w:rFonts w:cs="Calibri"/>
        </w:rPr>
        <w:t xml:space="preserve"> d-</w:t>
      </w:r>
      <w:proofErr w:type="spellStart"/>
      <w:r w:rsidRPr="009E2C6D">
        <w:rPr>
          <w:rFonts w:cs="Calibri"/>
        </w:rPr>
        <w:t>color</w:t>
      </w:r>
      <w:proofErr w:type="spellEnd"/>
      <w:r w:rsidRPr="009E2C6D">
        <w:rPr>
          <w:rFonts w:cs="Calibri"/>
        </w:rPr>
        <w:t xml:space="preserve"> MF250, OKI C5650,), </w:t>
      </w:r>
      <w:proofErr w:type="spellStart"/>
      <w:r w:rsidRPr="009E2C6D">
        <w:rPr>
          <w:rFonts w:cs="Calibri"/>
        </w:rPr>
        <w:t>Samsung</w:t>
      </w:r>
      <w:proofErr w:type="spellEnd"/>
      <w:r w:rsidRPr="009E2C6D">
        <w:rPr>
          <w:rFonts w:cs="Calibri"/>
        </w:rPr>
        <w:t xml:space="preserve"> </w:t>
      </w:r>
      <w:proofErr w:type="spellStart"/>
      <w:r w:rsidRPr="009E2C6D">
        <w:rPr>
          <w:rFonts w:cs="Calibri"/>
        </w:rPr>
        <w:t>Multifunction</w:t>
      </w:r>
      <w:proofErr w:type="spellEnd"/>
      <w:r w:rsidRPr="009E2C6D">
        <w:rPr>
          <w:rFonts w:cs="Calibri"/>
        </w:rPr>
        <w:t xml:space="preserve"> </w:t>
      </w:r>
      <w:proofErr w:type="spellStart"/>
      <w:r w:rsidRPr="009E2C6D">
        <w:rPr>
          <w:rFonts w:cs="Calibri"/>
        </w:rPr>
        <w:t>ProXpress</w:t>
      </w:r>
      <w:proofErr w:type="spellEnd"/>
      <w:r w:rsidRPr="009E2C6D">
        <w:rPr>
          <w:rFonts w:cs="Calibri"/>
        </w:rPr>
        <w:t xml:space="preserve"> CLX-6260FR και HP </w:t>
      </w:r>
      <w:proofErr w:type="spellStart"/>
      <w:r w:rsidRPr="009E2C6D">
        <w:rPr>
          <w:rFonts w:cs="Calibri"/>
        </w:rPr>
        <w:t>LaserJet</w:t>
      </w:r>
      <w:proofErr w:type="spellEnd"/>
      <w:r w:rsidRPr="009E2C6D">
        <w:rPr>
          <w:rFonts w:cs="Calibri"/>
        </w:rPr>
        <w:t xml:space="preserve"> P1505</w:t>
      </w:r>
    </w:p>
    <w:p w:rsidR="00C274C0" w:rsidRPr="009E2C6D" w:rsidRDefault="00C274C0" w:rsidP="00C274C0">
      <w:pPr>
        <w:pStyle w:val="a7"/>
        <w:numPr>
          <w:ilvl w:val="0"/>
          <w:numId w:val="32"/>
        </w:numPr>
        <w:jc w:val="both"/>
        <w:rPr>
          <w:rFonts w:cs="Calibri"/>
        </w:rPr>
      </w:pPr>
      <w:r>
        <w:rPr>
          <w:rFonts w:cs="Calibri"/>
        </w:rPr>
        <w:t xml:space="preserve">Μελάνια </w:t>
      </w:r>
      <w:r>
        <w:rPr>
          <w:rFonts w:cs="Calibri"/>
          <w:lang w:val="en-US"/>
        </w:rPr>
        <w:t>black</w:t>
      </w:r>
      <w:r w:rsidRPr="00AB584E">
        <w:rPr>
          <w:rFonts w:cs="Calibri"/>
        </w:rPr>
        <w:t xml:space="preserve"> </w:t>
      </w:r>
      <w:r>
        <w:rPr>
          <w:rFonts w:cs="Calibri"/>
        </w:rPr>
        <w:t xml:space="preserve">και </w:t>
      </w:r>
      <w:r>
        <w:rPr>
          <w:rFonts w:cs="Calibri"/>
          <w:lang w:val="en-US"/>
        </w:rPr>
        <w:t>color</w:t>
      </w:r>
      <w:r w:rsidRPr="00AB2398">
        <w:rPr>
          <w:rFonts w:cs="Calibri"/>
        </w:rPr>
        <w:t xml:space="preserve"> </w:t>
      </w:r>
      <w:r>
        <w:rPr>
          <w:rFonts w:cs="Calibri"/>
        </w:rPr>
        <w:t xml:space="preserve">για </w:t>
      </w:r>
      <w:r w:rsidRPr="00AB2398">
        <w:rPr>
          <w:rFonts w:cs="Calibri"/>
        </w:rPr>
        <w:t xml:space="preserve">HP </w:t>
      </w:r>
      <w:proofErr w:type="spellStart"/>
      <w:r w:rsidRPr="00AB2398">
        <w:rPr>
          <w:rFonts w:cs="Calibri"/>
        </w:rPr>
        <w:t>Col</w:t>
      </w:r>
      <w:bookmarkStart w:id="0" w:name="_GoBack"/>
      <w:bookmarkEnd w:id="0"/>
      <w:r w:rsidRPr="00AB2398">
        <w:rPr>
          <w:rFonts w:cs="Calibri"/>
        </w:rPr>
        <w:t>or</w:t>
      </w:r>
      <w:proofErr w:type="spellEnd"/>
      <w:r w:rsidRPr="00AB2398">
        <w:rPr>
          <w:rFonts w:cs="Calibri"/>
        </w:rPr>
        <w:t xml:space="preserve"> </w:t>
      </w:r>
      <w:proofErr w:type="spellStart"/>
      <w:r w:rsidRPr="00AB2398">
        <w:rPr>
          <w:rFonts w:cs="Calibri"/>
        </w:rPr>
        <w:t>LaserJet</w:t>
      </w:r>
      <w:proofErr w:type="spellEnd"/>
      <w:r w:rsidRPr="00AB2398">
        <w:rPr>
          <w:rFonts w:cs="Calibri"/>
        </w:rPr>
        <w:t xml:space="preserve"> 2600n</w:t>
      </w:r>
      <w:r>
        <w:rPr>
          <w:rFonts w:cs="Calibri"/>
        </w:rPr>
        <w:t xml:space="preserve"> (τιμή ανά τεμάχιο) </w:t>
      </w:r>
    </w:p>
    <w:p w:rsidR="00C274C0" w:rsidRPr="009E2C6D" w:rsidRDefault="00C274C0" w:rsidP="00C274C0">
      <w:pPr>
        <w:pStyle w:val="a7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proofErr w:type="spellStart"/>
      <w:r>
        <w:rPr>
          <w:rFonts w:cs="Calibri"/>
        </w:rPr>
        <w:t>Μ</w:t>
      </w:r>
      <w:r w:rsidRPr="009E2C6D">
        <w:rPr>
          <w:rFonts w:cs="Calibri"/>
        </w:rPr>
        <w:t>ελανοταινία</w:t>
      </w:r>
      <w:proofErr w:type="spellEnd"/>
      <w:r w:rsidRPr="009E2C6D">
        <w:rPr>
          <w:rFonts w:cs="Calibri"/>
        </w:rPr>
        <w:t xml:space="preserve"> για τη συσκευή </w:t>
      </w:r>
      <w:proofErr w:type="spellStart"/>
      <w:r w:rsidRPr="009E2C6D">
        <w:rPr>
          <w:rFonts w:cs="Calibri"/>
        </w:rPr>
        <w:t>τηλεομοιοτυπου</w:t>
      </w:r>
      <w:proofErr w:type="spellEnd"/>
      <w:r w:rsidRPr="009E2C6D">
        <w:rPr>
          <w:rFonts w:cs="Calibri"/>
        </w:rPr>
        <w:t xml:space="preserve"> ΚΧ-</w:t>
      </w:r>
      <w:r w:rsidRPr="009E2C6D">
        <w:rPr>
          <w:rFonts w:cs="Calibri"/>
          <w:lang w:val="en-US"/>
        </w:rPr>
        <w:t>FP</w:t>
      </w:r>
      <w:r w:rsidRPr="009E2C6D">
        <w:rPr>
          <w:rFonts w:cs="Calibri"/>
        </w:rPr>
        <w:t xml:space="preserve">205 (ανά </w:t>
      </w:r>
      <w:proofErr w:type="spellStart"/>
      <w:r w:rsidRPr="009E2C6D">
        <w:rPr>
          <w:rFonts w:cs="Calibri"/>
        </w:rPr>
        <w:t>μελανοταινία</w:t>
      </w:r>
      <w:proofErr w:type="spellEnd"/>
      <w:r w:rsidRPr="009E2C6D">
        <w:rPr>
          <w:rFonts w:cs="Calibri"/>
        </w:rPr>
        <w:t xml:space="preserve"> ΤΗΚ). </w:t>
      </w:r>
    </w:p>
    <w:p w:rsidR="00C274C0" w:rsidRDefault="00C274C0" w:rsidP="00C274C0">
      <w:pPr>
        <w:pStyle w:val="a7"/>
        <w:ind w:left="1313"/>
        <w:jc w:val="both"/>
        <w:rPr>
          <w:rFonts w:cs="Calibri"/>
        </w:rPr>
      </w:pPr>
      <w:r w:rsidRPr="009E2C6D">
        <w:rPr>
          <w:rFonts w:cs="Calibri"/>
        </w:rPr>
        <w:t>Η τιμή για όλα τα παραπάνω να είναι ανά τεμάχιο.</w:t>
      </w: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C63F84" w:rsidRDefault="004C4BFC" w:rsidP="0052037B">
      <w:pPr>
        <w:ind w:right="851"/>
        <w:jc w:val="right"/>
        <w:rPr>
          <w:rFonts w:ascii="Calibri" w:hAnsi="Calibri" w:cs="Calibri"/>
          <w:sz w:val="22"/>
          <w:szCs w:val="22"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35" w:rsidRDefault="00525635" w:rsidP="009E2D6E">
      <w:r>
        <w:separator/>
      </w:r>
    </w:p>
  </w:endnote>
  <w:endnote w:type="continuationSeparator" w:id="0">
    <w:p w:rsidR="00525635" w:rsidRDefault="00525635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35" w:rsidRDefault="00525635" w:rsidP="009E2D6E">
      <w:r>
        <w:separator/>
      </w:r>
    </w:p>
  </w:footnote>
  <w:footnote w:type="continuationSeparator" w:id="0">
    <w:p w:rsidR="00525635" w:rsidRDefault="00525635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15FCB"/>
    <w:multiLevelType w:val="hybridMultilevel"/>
    <w:tmpl w:val="9788C58C"/>
    <w:lvl w:ilvl="0" w:tplc="0408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242415"/>
    <w:multiLevelType w:val="hybridMultilevel"/>
    <w:tmpl w:val="073CDE3C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"/>
  </w:num>
  <w:num w:numId="5">
    <w:abstractNumId w:val="25"/>
  </w:num>
  <w:num w:numId="6">
    <w:abstractNumId w:val="11"/>
  </w:num>
  <w:num w:numId="7">
    <w:abstractNumId w:val="10"/>
  </w:num>
  <w:num w:numId="8">
    <w:abstractNumId w:val="29"/>
  </w:num>
  <w:num w:numId="9">
    <w:abstractNumId w:val="30"/>
  </w:num>
  <w:num w:numId="10">
    <w:abstractNumId w:val="12"/>
  </w:num>
  <w:num w:numId="11">
    <w:abstractNumId w:val="26"/>
  </w:num>
  <w:num w:numId="12">
    <w:abstractNumId w:val="19"/>
  </w:num>
  <w:num w:numId="13">
    <w:abstractNumId w:val="6"/>
  </w:num>
  <w:num w:numId="14">
    <w:abstractNumId w:val="28"/>
  </w:num>
  <w:num w:numId="15">
    <w:abstractNumId w:val="5"/>
  </w:num>
  <w:num w:numId="16">
    <w:abstractNumId w:val="31"/>
  </w:num>
  <w:num w:numId="17">
    <w:abstractNumId w:val="22"/>
  </w:num>
  <w:num w:numId="18">
    <w:abstractNumId w:val="16"/>
  </w:num>
  <w:num w:numId="19">
    <w:abstractNumId w:val="8"/>
  </w:num>
  <w:num w:numId="20">
    <w:abstractNumId w:val="14"/>
  </w:num>
  <w:num w:numId="21">
    <w:abstractNumId w:val="21"/>
  </w:num>
  <w:num w:numId="22">
    <w:abstractNumId w:val="3"/>
  </w:num>
  <w:num w:numId="23">
    <w:abstractNumId w:val="2"/>
  </w:num>
  <w:num w:numId="24">
    <w:abstractNumId w:val="24"/>
  </w:num>
  <w:num w:numId="25">
    <w:abstractNumId w:val="9"/>
  </w:num>
  <w:num w:numId="26">
    <w:abstractNumId w:val="0"/>
  </w:num>
  <w:num w:numId="27">
    <w:abstractNumId w:val="23"/>
  </w:num>
  <w:num w:numId="28">
    <w:abstractNumId w:val="15"/>
  </w:num>
  <w:num w:numId="29">
    <w:abstractNumId w:val="4"/>
  </w:num>
  <w:num w:numId="30">
    <w:abstractNumId w:val="20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54A7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1736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365"/>
    <w:rsid w:val="005129B2"/>
    <w:rsid w:val="00513160"/>
    <w:rsid w:val="00513465"/>
    <w:rsid w:val="0052037B"/>
    <w:rsid w:val="00520CCE"/>
    <w:rsid w:val="00523BE6"/>
    <w:rsid w:val="00523C45"/>
    <w:rsid w:val="005242F1"/>
    <w:rsid w:val="00525635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6F222B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A7CC4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22F"/>
    <w:rsid w:val="00B806C6"/>
    <w:rsid w:val="00B85F7E"/>
    <w:rsid w:val="00B9242C"/>
    <w:rsid w:val="00B97453"/>
    <w:rsid w:val="00BA121C"/>
    <w:rsid w:val="00BB1770"/>
    <w:rsid w:val="00BC1E12"/>
    <w:rsid w:val="00BC21EE"/>
    <w:rsid w:val="00BC4983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274C0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3A0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0F6E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47FDF-78B3-4D00-A77D-AAD5D04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316E-87D1-4C1B-8C3B-9A1B0C32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3</cp:revision>
  <cp:lastPrinted>2018-09-11T09:12:00Z</cp:lastPrinted>
  <dcterms:created xsi:type="dcterms:W3CDTF">2018-12-05T10:49:00Z</dcterms:created>
  <dcterms:modified xsi:type="dcterms:W3CDTF">2018-12-06T08:27:00Z</dcterms:modified>
</cp:coreProperties>
</file>