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565"/>
        <w:tblW w:w="4068" w:type="dxa"/>
        <w:tblLook w:val="0000" w:firstRow="0" w:lastRow="0" w:firstColumn="0" w:lastColumn="0" w:noHBand="0" w:noVBand="0"/>
      </w:tblPr>
      <w:tblGrid>
        <w:gridCol w:w="1505"/>
        <w:gridCol w:w="2563"/>
      </w:tblGrid>
      <w:tr w:rsidR="00DC0714" w:rsidRPr="00C54C04">
        <w:trPr>
          <w:trHeight w:val="547"/>
        </w:trPr>
        <w:tc>
          <w:tcPr>
            <w:tcW w:w="4068" w:type="dxa"/>
            <w:gridSpan w:val="2"/>
            <w:vAlign w:val="center"/>
          </w:tcPr>
          <w:p w:rsidR="00DC0714" w:rsidRDefault="00DC0714" w:rsidP="00DC0714">
            <w:pPr>
              <w:pStyle w:val="1"/>
              <w:rPr>
                <w:w w:val="90"/>
                <w:szCs w:val="20"/>
                <w:u w:val="none"/>
              </w:rPr>
            </w:pPr>
          </w:p>
          <w:p w:rsidR="00DC0714" w:rsidRPr="00C54C04" w:rsidRDefault="00DC0714" w:rsidP="00DC0714">
            <w:pPr>
              <w:pStyle w:val="1"/>
              <w:rPr>
                <w:w w:val="90"/>
                <w:szCs w:val="20"/>
                <w:u w:val="none"/>
              </w:rPr>
            </w:pPr>
            <w:r w:rsidRPr="00C54C04">
              <w:rPr>
                <w:w w:val="90"/>
                <w:szCs w:val="20"/>
                <w:u w:val="none"/>
              </w:rPr>
              <w:t>ΕΛΛΗΝΙΚΗ ΔΗΜΟΚΡΑΤΙΑ</w:t>
            </w:r>
          </w:p>
        </w:tc>
      </w:tr>
      <w:tr w:rsidR="00DC0714" w:rsidRPr="00C54C04">
        <w:trPr>
          <w:trHeight w:val="209"/>
        </w:trPr>
        <w:tc>
          <w:tcPr>
            <w:tcW w:w="4068" w:type="dxa"/>
            <w:gridSpan w:val="2"/>
            <w:vAlign w:val="center"/>
          </w:tcPr>
          <w:p w:rsidR="00DC0714" w:rsidRPr="00C54C04" w:rsidRDefault="00DC0714" w:rsidP="00DC0714">
            <w:pPr>
              <w:tabs>
                <w:tab w:val="left" w:pos="1320"/>
              </w:tabs>
              <w:jc w:val="center"/>
              <w:rPr>
                <w:rFonts w:ascii="Arial" w:hAnsi="Arial" w:cs="Arial"/>
                <w:w w:val="90"/>
                <w:sz w:val="20"/>
                <w:szCs w:val="20"/>
              </w:rPr>
            </w:pPr>
            <w:r w:rsidRPr="00C54C04">
              <w:rPr>
                <w:rFonts w:ascii="Arial" w:hAnsi="Arial" w:cs="Arial"/>
                <w:w w:val="90"/>
                <w:sz w:val="20"/>
                <w:szCs w:val="20"/>
              </w:rPr>
              <w:t xml:space="preserve">ΥΠΟΥΡΓΕΙΟ ΠΑΙΔΕΙΑΣ </w:t>
            </w:r>
            <w:r w:rsidR="00065CF4">
              <w:rPr>
                <w:rFonts w:ascii="Arial" w:hAnsi="Arial" w:cs="Arial"/>
                <w:w w:val="90"/>
                <w:sz w:val="20"/>
                <w:szCs w:val="20"/>
              </w:rPr>
              <w:t>ΕΡΕΥΝΑΣ</w:t>
            </w:r>
          </w:p>
          <w:p w:rsidR="00DC0714" w:rsidRPr="00C54C04" w:rsidRDefault="00DC0714" w:rsidP="00DC0714">
            <w:pPr>
              <w:tabs>
                <w:tab w:val="left" w:pos="1320"/>
              </w:tabs>
              <w:jc w:val="center"/>
              <w:rPr>
                <w:rFonts w:ascii="Arial" w:hAnsi="Arial" w:cs="Arial"/>
                <w:w w:val="90"/>
                <w:sz w:val="20"/>
                <w:szCs w:val="20"/>
              </w:rPr>
            </w:pPr>
            <w:r>
              <w:rPr>
                <w:rFonts w:ascii="Arial" w:hAnsi="Arial" w:cs="Arial"/>
                <w:w w:val="90"/>
                <w:sz w:val="20"/>
                <w:szCs w:val="20"/>
              </w:rPr>
              <w:t xml:space="preserve">&amp; ΘΡ/ΤΩΝ, </w:t>
            </w:r>
          </w:p>
        </w:tc>
      </w:tr>
      <w:tr w:rsidR="00DC0714" w:rsidRPr="00C54C04">
        <w:trPr>
          <w:trHeight w:val="536"/>
        </w:trPr>
        <w:tc>
          <w:tcPr>
            <w:tcW w:w="4068" w:type="dxa"/>
            <w:gridSpan w:val="2"/>
            <w:vAlign w:val="center"/>
          </w:tcPr>
          <w:p w:rsidR="00DC0714" w:rsidRPr="00C54C04" w:rsidRDefault="00DC0714" w:rsidP="00DC0714">
            <w:pPr>
              <w:jc w:val="center"/>
              <w:rPr>
                <w:rFonts w:ascii="Arial" w:hAnsi="Arial" w:cs="Arial"/>
                <w:w w:val="90"/>
                <w:sz w:val="20"/>
                <w:szCs w:val="20"/>
              </w:rPr>
            </w:pPr>
            <w:r w:rsidRPr="00C54C04">
              <w:rPr>
                <w:rFonts w:ascii="Arial" w:hAnsi="Arial" w:cs="Arial"/>
                <w:w w:val="90"/>
                <w:sz w:val="20"/>
                <w:szCs w:val="20"/>
              </w:rPr>
              <w:t xml:space="preserve">ΠΕΡΙΦΕΡΕΙΑΚΗ  Δ/ΝΣΗ </w:t>
            </w:r>
          </w:p>
          <w:p w:rsidR="00DC0714" w:rsidRPr="00C54C04" w:rsidRDefault="00DC0714" w:rsidP="00DC0714">
            <w:pPr>
              <w:jc w:val="center"/>
              <w:rPr>
                <w:rFonts w:ascii="Arial" w:hAnsi="Arial" w:cs="Arial"/>
                <w:w w:val="90"/>
                <w:sz w:val="20"/>
                <w:szCs w:val="20"/>
              </w:rPr>
            </w:pPr>
            <w:r w:rsidRPr="00C54C04">
              <w:rPr>
                <w:rFonts w:ascii="Arial" w:hAnsi="Arial" w:cs="Arial"/>
                <w:w w:val="90"/>
                <w:sz w:val="20"/>
                <w:szCs w:val="20"/>
              </w:rPr>
              <w:t xml:space="preserve"> Π. &amp; Δ. ΕΚΠ/ΣΗΣ ΚΡΗΤΗΣ</w:t>
            </w:r>
          </w:p>
        </w:tc>
      </w:tr>
      <w:tr w:rsidR="002C0D25" w:rsidRPr="00C54C04">
        <w:trPr>
          <w:trHeight w:val="87"/>
        </w:trPr>
        <w:tc>
          <w:tcPr>
            <w:tcW w:w="4068" w:type="dxa"/>
            <w:gridSpan w:val="2"/>
            <w:vAlign w:val="center"/>
          </w:tcPr>
          <w:p w:rsidR="002C0D25" w:rsidRPr="00C54C04" w:rsidRDefault="002C0D25" w:rsidP="002C0D25">
            <w:pPr>
              <w:jc w:val="center"/>
              <w:rPr>
                <w:rFonts w:ascii="Arial" w:hAnsi="Arial" w:cs="Arial"/>
                <w:w w:val="90"/>
                <w:sz w:val="20"/>
                <w:szCs w:val="20"/>
              </w:rPr>
            </w:pPr>
          </w:p>
        </w:tc>
      </w:tr>
      <w:tr w:rsidR="002C0D25" w:rsidRPr="00C54C04">
        <w:tc>
          <w:tcPr>
            <w:tcW w:w="4068" w:type="dxa"/>
            <w:gridSpan w:val="2"/>
            <w:vAlign w:val="center"/>
          </w:tcPr>
          <w:p w:rsidR="002C0D25" w:rsidRPr="00C54C04" w:rsidRDefault="002C0D25" w:rsidP="002C0D25">
            <w:pPr>
              <w:pStyle w:val="2"/>
              <w:rPr>
                <w:bCs w:val="0"/>
                <w:w w:val="90"/>
                <w:sz w:val="20"/>
                <w:szCs w:val="20"/>
              </w:rPr>
            </w:pPr>
            <w:r w:rsidRPr="00C54C04">
              <w:rPr>
                <w:bCs w:val="0"/>
                <w:w w:val="90"/>
                <w:sz w:val="20"/>
                <w:szCs w:val="20"/>
              </w:rPr>
              <w:t>Κ.Π.Ε. ΙΕΡΑΠΕΤΡΑΣ</w:t>
            </w:r>
            <w:r>
              <w:rPr>
                <w:bCs w:val="0"/>
                <w:w w:val="90"/>
                <w:sz w:val="20"/>
                <w:szCs w:val="20"/>
              </w:rPr>
              <w:t xml:space="preserve"> - ΝΕΑΠΟΛΗΣ</w:t>
            </w:r>
          </w:p>
        </w:tc>
      </w:tr>
      <w:tr w:rsidR="002C0D25" w:rsidRPr="00C54C04">
        <w:trPr>
          <w:trHeight w:val="87"/>
        </w:trPr>
        <w:tc>
          <w:tcPr>
            <w:tcW w:w="4068" w:type="dxa"/>
            <w:gridSpan w:val="2"/>
            <w:vAlign w:val="center"/>
          </w:tcPr>
          <w:p w:rsidR="002C0D25" w:rsidRPr="00C54C04" w:rsidRDefault="002C0D25" w:rsidP="002C0D25">
            <w:pPr>
              <w:jc w:val="center"/>
              <w:rPr>
                <w:rFonts w:ascii="Arial" w:hAnsi="Arial" w:cs="Arial"/>
                <w:w w:val="90"/>
                <w:sz w:val="20"/>
                <w:szCs w:val="20"/>
              </w:rPr>
            </w:pPr>
          </w:p>
        </w:tc>
      </w:tr>
      <w:tr w:rsidR="002C0D25" w:rsidRPr="00C54C04">
        <w:trPr>
          <w:cantSplit/>
          <w:trHeight w:val="146"/>
        </w:trPr>
        <w:tc>
          <w:tcPr>
            <w:tcW w:w="1505" w:type="dxa"/>
            <w:vMerge w:val="restart"/>
            <w:vAlign w:val="center"/>
          </w:tcPr>
          <w:p w:rsidR="002C0D25" w:rsidRPr="00C54C04" w:rsidRDefault="000D28BB" w:rsidP="002C0D25">
            <w:pPr>
              <w:rPr>
                <w:rFonts w:ascii="Arial" w:hAnsi="Arial" w:cs="Arial"/>
                <w:w w:val="90"/>
                <w:sz w:val="20"/>
                <w:szCs w:val="20"/>
              </w:rPr>
            </w:pPr>
            <w:r>
              <w:rPr>
                <w:rFonts w:ascii="Arial" w:hAnsi="Arial" w:cs="Arial"/>
                <w:w w:val="90"/>
                <w:sz w:val="20"/>
                <w:szCs w:val="20"/>
              </w:rPr>
              <w:t xml:space="preserve">  </w:t>
            </w:r>
            <w:proofErr w:type="spellStart"/>
            <w:r w:rsidR="002C0D25" w:rsidRPr="00C54C04">
              <w:rPr>
                <w:rFonts w:ascii="Arial" w:hAnsi="Arial" w:cs="Arial"/>
                <w:w w:val="90"/>
                <w:sz w:val="20"/>
                <w:szCs w:val="20"/>
              </w:rPr>
              <w:t>Ταχ</w:t>
            </w:r>
            <w:proofErr w:type="spellEnd"/>
            <w:r w:rsidR="002C0D25" w:rsidRPr="00C54C04">
              <w:rPr>
                <w:rFonts w:ascii="Arial" w:hAnsi="Arial" w:cs="Arial"/>
                <w:w w:val="90"/>
                <w:sz w:val="20"/>
                <w:szCs w:val="20"/>
              </w:rPr>
              <w:t>. Δ/</w:t>
            </w:r>
            <w:proofErr w:type="spellStart"/>
            <w:r w:rsidR="002C0D25" w:rsidRPr="00C54C04">
              <w:rPr>
                <w:rFonts w:ascii="Arial" w:hAnsi="Arial" w:cs="Arial"/>
                <w:w w:val="90"/>
                <w:sz w:val="20"/>
                <w:szCs w:val="20"/>
              </w:rPr>
              <w:t>νση</w:t>
            </w:r>
            <w:proofErr w:type="spellEnd"/>
            <w:r w:rsidR="002C0D25" w:rsidRPr="00C54C04">
              <w:rPr>
                <w:rFonts w:ascii="Arial" w:hAnsi="Arial" w:cs="Arial"/>
                <w:w w:val="90"/>
                <w:sz w:val="20"/>
                <w:szCs w:val="20"/>
              </w:rPr>
              <w:t>:</w:t>
            </w:r>
          </w:p>
        </w:tc>
        <w:tc>
          <w:tcPr>
            <w:tcW w:w="2563" w:type="dxa"/>
          </w:tcPr>
          <w:p w:rsidR="002C0D25" w:rsidRPr="00C54C04" w:rsidRDefault="00DC0714" w:rsidP="002C0D25">
            <w:pPr>
              <w:rPr>
                <w:rFonts w:ascii="Arial" w:hAnsi="Arial" w:cs="Arial"/>
                <w:w w:val="90"/>
                <w:sz w:val="20"/>
                <w:szCs w:val="20"/>
              </w:rPr>
            </w:pPr>
            <w:r>
              <w:rPr>
                <w:rFonts w:ascii="Arial" w:hAnsi="Arial" w:cs="Arial"/>
                <w:w w:val="90"/>
                <w:sz w:val="20"/>
                <w:szCs w:val="20"/>
              </w:rPr>
              <w:t>ΟΔΥΣΣΕΑ ΕΛΥΤΗ</w:t>
            </w:r>
          </w:p>
        </w:tc>
      </w:tr>
      <w:tr w:rsidR="002C0D25" w:rsidRPr="00C54C04">
        <w:trPr>
          <w:cantSplit/>
          <w:trHeight w:val="87"/>
        </w:trPr>
        <w:tc>
          <w:tcPr>
            <w:tcW w:w="0" w:type="auto"/>
            <w:vMerge/>
            <w:vAlign w:val="center"/>
          </w:tcPr>
          <w:p w:rsidR="002C0D25" w:rsidRPr="00C54C04" w:rsidRDefault="002C0D25" w:rsidP="002C0D25">
            <w:pPr>
              <w:rPr>
                <w:rFonts w:ascii="Arial" w:hAnsi="Arial" w:cs="Arial"/>
                <w:w w:val="90"/>
                <w:sz w:val="20"/>
                <w:szCs w:val="20"/>
              </w:rPr>
            </w:pPr>
          </w:p>
        </w:tc>
        <w:tc>
          <w:tcPr>
            <w:tcW w:w="2563" w:type="dxa"/>
          </w:tcPr>
          <w:p w:rsidR="002C0D25" w:rsidRPr="00C54C04" w:rsidRDefault="00DC0714" w:rsidP="002C0D25">
            <w:pPr>
              <w:rPr>
                <w:rFonts w:ascii="Arial" w:hAnsi="Arial" w:cs="Arial"/>
                <w:w w:val="90"/>
                <w:sz w:val="20"/>
                <w:szCs w:val="20"/>
              </w:rPr>
            </w:pPr>
            <w:r w:rsidRPr="00C54C04">
              <w:rPr>
                <w:rFonts w:ascii="Arial" w:hAnsi="Arial" w:cs="Arial"/>
                <w:w w:val="90"/>
                <w:sz w:val="20"/>
                <w:szCs w:val="20"/>
              </w:rPr>
              <w:t>Τ.Κ. 72200 ΙΕΡΑΠΕΤΡΑ</w:t>
            </w:r>
          </w:p>
        </w:tc>
      </w:tr>
      <w:tr w:rsidR="002C0D25" w:rsidRPr="00C54C04">
        <w:tc>
          <w:tcPr>
            <w:tcW w:w="1505" w:type="dxa"/>
          </w:tcPr>
          <w:p w:rsidR="002C0D25" w:rsidRPr="00C54C04" w:rsidRDefault="002C0D25" w:rsidP="002C0D25">
            <w:pPr>
              <w:rPr>
                <w:rFonts w:ascii="Arial" w:hAnsi="Arial" w:cs="Arial"/>
                <w:w w:val="90"/>
                <w:sz w:val="20"/>
                <w:szCs w:val="20"/>
              </w:rPr>
            </w:pPr>
            <w:r w:rsidRPr="00C54C04">
              <w:rPr>
                <w:rFonts w:ascii="Arial" w:hAnsi="Arial" w:cs="Arial"/>
                <w:w w:val="90"/>
                <w:sz w:val="20"/>
                <w:szCs w:val="20"/>
              </w:rPr>
              <w:t>Τηλέφωνο :</w:t>
            </w:r>
          </w:p>
        </w:tc>
        <w:tc>
          <w:tcPr>
            <w:tcW w:w="2563" w:type="dxa"/>
          </w:tcPr>
          <w:p w:rsidR="002C0D25" w:rsidRPr="00C54C04" w:rsidRDefault="002C0D25" w:rsidP="002C0D25">
            <w:pPr>
              <w:rPr>
                <w:rFonts w:ascii="Arial" w:hAnsi="Arial" w:cs="Arial"/>
                <w:w w:val="90"/>
                <w:sz w:val="20"/>
                <w:szCs w:val="20"/>
              </w:rPr>
            </w:pPr>
            <w:r w:rsidRPr="00C54C04">
              <w:rPr>
                <w:rFonts w:ascii="Arial" w:hAnsi="Arial" w:cs="Arial"/>
                <w:w w:val="90"/>
                <w:sz w:val="20"/>
                <w:szCs w:val="20"/>
              </w:rPr>
              <w:t>28420 – 23103</w:t>
            </w:r>
          </w:p>
        </w:tc>
      </w:tr>
      <w:tr w:rsidR="002C0D25" w:rsidRPr="00C54C04">
        <w:tc>
          <w:tcPr>
            <w:tcW w:w="1505" w:type="dxa"/>
          </w:tcPr>
          <w:p w:rsidR="002C0D25" w:rsidRPr="00C54C04" w:rsidRDefault="002C0D25" w:rsidP="002C0D25">
            <w:pPr>
              <w:rPr>
                <w:rFonts w:ascii="Arial" w:hAnsi="Arial" w:cs="Arial"/>
                <w:w w:val="90"/>
                <w:sz w:val="20"/>
                <w:szCs w:val="20"/>
              </w:rPr>
            </w:pPr>
            <w:r w:rsidRPr="00C54C04">
              <w:rPr>
                <w:rFonts w:ascii="Arial" w:hAnsi="Arial" w:cs="Arial"/>
                <w:w w:val="90"/>
                <w:sz w:val="20"/>
                <w:szCs w:val="20"/>
                <w:lang w:val="en-US"/>
              </w:rPr>
              <w:t>Fax</w:t>
            </w:r>
            <w:r w:rsidRPr="00C54C04">
              <w:rPr>
                <w:rFonts w:ascii="Arial" w:hAnsi="Arial" w:cs="Arial"/>
                <w:w w:val="90"/>
                <w:sz w:val="20"/>
                <w:szCs w:val="20"/>
              </w:rPr>
              <w:t xml:space="preserve"> :</w:t>
            </w:r>
          </w:p>
        </w:tc>
        <w:tc>
          <w:tcPr>
            <w:tcW w:w="2563" w:type="dxa"/>
          </w:tcPr>
          <w:p w:rsidR="002C0D25" w:rsidRPr="00C54C04" w:rsidRDefault="005C432E" w:rsidP="002C0D25">
            <w:pPr>
              <w:rPr>
                <w:rFonts w:ascii="Arial" w:hAnsi="Arial" w:cs="Arial"/>
                <w:w w:val="90"/>
                <w:sz w:val="20"/>
                <w:szCs w:val="20"/>
              </w:rPr>
            </w:pPr>
            <w:r>
              <w:rPr>
                <w:rFonts w:ascii="Arial" w:hAnsi="Arial" w:cs="Arial"/>
                <w:w w:val="90"/>
                <w:sz w:val="20"/>
                <w:szCs w:val="20"/>
              </w:rPr>
              <w:t>28420 – 24684</w:t>
            </w:r>
          </w:p>
        </w:tc>
      </w:tr>
      <w:tr w:rsidR="002C0D25" w:rsidRPr="00C54C04">
        <w:tc>
          <w:tcPr>
            <w:tcW w:w="1505" w:type="dxa"/>
          </w:tcPr>
          <w:p w:rsidR="002C0D25" w:rsidRPr="00C54C04" w:rsidRDefault="002C0D25" w:rsidP="002C0D25">
            <w:pPr>
              <w:rPr>
                <w:rFonts w:ascii="Arial" w:hAnsi="Arial" w:cs="Arial"/>
                <w:color w:val="000000"/>
                <w:w w:val="90"/>
                <w:sz w:val="20"/>
                <w:szCs w:val="20"/>
              </w:rPr>
            </w:pPr>
            <w:r w:rsidRPr="00C54C04">
              <w:rPr>
                <w:rFonts w:ascii="Arial" w:hAnsi="Arial" w:cs="Arial"/>
                <w:color w:val="000000"/>
                <w:w w:val="90"/>
                <w:sz w:val="20"/>
                <w:szCs w:val="20"/>
                <w:lang w:val="en-US"/>
              </w:rPr>
              <w:t>E</w:t>
            </w:r>
            <w:r w:rsidRPr="00C54C04">
              <w:rPr>
                <w:rFonts w:ascii="Arial" w:hAnsi="Arial" w:cs="Arial"/>
                <w:color w:val="000000"/>
                <w:w w:val="90"/>
                <w:sz w:val="20"/>
                <w:szCs w:val="20"/>
              </w:rPr>
              <w:t xml:space="preserve"> – </w:t>
            </w:r>
            <w:r w:rsidRPr="00C54C04">
              <w:rPr>
                <w:rFonts w:ascii="Arial" w:hAnsi="Arial" w:cs="Arial"/>
                <w:color w:val="000000"/>
                <w:w w:val="90"/>
                <w:sz w:val="20"/>
                <w:szCs w:val="20"/>
                <w:lang w:val="en-US"/>
              </w:rPr>
              <w:t>mail</w:t>
            </w:r>
            <w:r w:rsidRPr="00C54C04">
              <w:rPr>
                <w:rFonts w:ascii="Arial" w:hAnsi="Arial" w:cs="Arial"/>
                <w:color w:val="000000"/>
                <w:w w:val="90"/>
                <w:sz w:val="20"/>
                <w:szCs w:val="20"/>
              </w:rPr>
              <w:t xml:space="preserve"> :</w:t>
            </w:r>
          </w:p>
          <w:p w:rsidR="002C0D25" w:rsidRPr="00C54C04" w:rsidRDefault="002C0D25" w:rsidP="002C0D25">
            <w:pPr>
              <w:rPr>
                <w:rFonts w:ascii="Arial" w:hAnsi="Arial" w:cs="Arial"/>
                <w:color w:val="000000"/>
                <w:w w:val="90"/>
                <w:sz w:val="20"/>
                <w:szCs w:val="20"/>
              </w:rPr>
            </w:pPr>
            <w:proofErr w:type="spellStart"/>
            <w:r w:rsidRPr="00C54C04">
              <w:rPr>
                <w:rFonts w:ascii="Arial" w:hAnsi="Arial" w:cs="Arial"/>
                <w:color w:val="000000"/>
                <w:w w:val="90"/>
                <w:sz w:val="20"/>
                <w:szCs w:val="20"/>
              </w:rPr>
              <w:t>Ιστότοπος</w:t>
            </w:r>
            <w:proofErr w:type="spellEnd"/>
            <w:r w:rsidRPr="00C54C04">
              <w:rPr>
                <w:rFonts w:ascii="Arial" w:hAnsi="Arial" w:cs="Arial"/>
                <w:color w:val="000000"/>
                <w:w w:val="90"/>
                <w:sz w:val="20"/>
                <w:szCs w:val="20"/>
              </w:rPr>
              <w:t>:</w:t>
            </w:r>
          </w:p>
        </w:tc>
        <w:tc>
          <w:tcPr>
            <w:tcW w:w="2563" w:type="dxa"/>
          </w:tcPr>
          <w:p w:rsidR="002C0D25" w:rsidRPr="00C54C04" w:rsidRDefault="003C7023" w:rsidP="002C0D25">
            <w:pPr>
              <w:rPr>
                <w:rFonts w:ascii="Arial" w:hAnsi="Arial" w:cs="Arial"/>
                <w:color w:val="000000"/>
                <w:w w:val="90"/>
                <w:sz w:val="20"/>
                <w:szCs w:val="20"/>
              </w:rPr>
            </w:pPr>
            <w:hyperlink r:id="rId8" w:history="1">
              <w:r w:rsidR="002C0D25" w:rsidRPr="00C54C04">
                <w:rPr>
                  <w:rStyle w:val="-"/>
                  <w:rFonts w:ascii="Arial" w:hAnsi="Arial" w:cs="Arial"/>
                  <w:w w:val="90"/>
                  <w:sz w:val="20"/>
                  <w:szCs w:val="20"/>
                  <w:lang w:val="en-US"/>
                </w:rPr>
                <w:t>mail</w:t>
              </w:r>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kpe</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ierap</w:t>
              </w:r>
              <w:proofErr w:type="spellEnd"/>
              <w:r w:rsidR="002C0D25" w:rsidRPr="00C54C04">
                <w:rPr>
                  <w:rStyle w:val="-"/>
                  <w:rFonts w:ascii="Arial" w:hAnsi="Arial" w:cs="Arial"/>
                  <w:w w:val="90"/>
                  <w:sz w:val="20"/>
                  <w:szCs w:val="20"/>
                </w:rPr>
                <w:t>.</w:t>
              </w:r>
              <w:r w:rsidR="002C0D25" w:rsidRPr="00C54C04">
                <w:rPr>
                  <w:rStyle w:val="-"/>
                  <w:rFonts w:ascii="Arial" w:hAnsi="Arial" w:cs="Arial"/>
                  <w:w w:val="90"/>
                  <w:sz w:val="20"/>
                  <w:szCs w:val="20"/>
                  <w:lang w:val="en-US"/>
                </w:rPr>
                <w:t>las</w:t>
              </w:r>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sch</w:t>
              </w:r>
              <w:proofErr w:type="spellEnd"/>
              <w:r w:rsidR="002C0D25" w:rsidRPr="00C54C04">
                <w:rPr>
                  <w:rStyle w:val="-"/>
                  <w:rFonts w:ascii="Arial" w:hAnsi="Arial" w:cs="Arial"/>
                  <w:w w:val="90"/>
                  <w:sz w:val="20"/>
                  <w:szCs w:val="20"/>
                </w:rPr>
                <w:t>.</w:t>
              </w:r>
              <w:r w:rsidR="002C0D25" w:rsidRPr="00C54C04">
                <w:rPr>
                  <w:rStyle w:val="-"/>
                  <w:rFonts w:ascii="Arial" w:hAnsi="Arial" w:cs="Arial"/>
                  <w:w w:val="90"/>
                  <w:sz w:val="20"/>
                  <w:szCs w:val="20"/>
                  <w:lang w:val="en-US"/>
                </w:rPr>
                <w:t>gr</w:t>
              </w:r>
            </w:hyperlink>
          </w:p>
          <w:p w:rsidR="002C0D25" w:rsidRPr="00C54C04" w:rsidRDefault="003C7023" w:rsidP="002C0D25">
            <w:pPr>
              <w:rPr>
                <w:rFonts w:ascii="Arial" w:hAnsi="Arial" w:cs="Arial"/>
                <w:color w:val="000000"/>
                <w:w w:val="90"/>
                <w:sz w:val="20"/>
                <w:szCs w:val="20"/>
              </w:rPr>
            </w:pPr>
            <w:hyperlink r:id="rId9" w:history="1">
              <w:r w:rsidR="002C0D25" w:rsidRPr="00C54C04">
                <w:rPr>
                  <w:rStyle w:val="-"/>
                  <w:rFonts w:ascii="Arial" w:hAnsi="Arial" w:cs="Arial"/>
                  <w:w w:val="90"/>
                  <w:sz w:val="20"/>
                  <w:szCs w:val="20"/>
                  <w:lang w:val="en-US"/>
                </w:rPr>
                <w:t>http</w:t>
              </w:r>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kpe</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ierap</w:t>
              </w:r>
              <w:proofErr w:type="spellEnd"/>
              <w:r w:rsidR="002C0D25" w:rsidRPr="00C54C04">
                <w:rPr>
                  <w:rStyle w:val="-"/>
                  <w:rFonts w:ascii="Arial" w:hAnsi="Arial" w:cs="Arial"/>
                  <w:w w:val="90"/>
                  <w:sz w:val="20"/>
                  <w:szCs w:val="20"/>
                </w:rPr>
                <w:t>.</w:t>
              </w:r>
              <w:r w:rsidR="002C0D25" w:rsidRPr="00C54C04">
                <w:rPr>
                  <w:rStyle w:val="-"/>
                  <w:rFonts w:ascii="Arial" w:hAnsi="Arial" w:cs="Arial"/>
                  <w:w w:val="90"/>
                  <w:sz w:val="20"/>
                  <w:szCs w:val="20"/>
                  <w:lang w:val="en-US"/>
                </w:rPr>
                <w:t>las</w:t>
              </w:r>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sch</w:t>
              </w:r>
              <w:proofErr w:type="spellEnd"/>
              <w:r w:rsidR="002C0D25" w:rsidRPr="00C54C04">
                <w:rPr>
                  <w:rStyle w:val="-"/>
                  <w:rFonts w:ascii="Arial" w:hAnsi="Arial" w:cs="Arial"/>
                  <w:w w:val="90"/>
                  <w:sz w:val="20"/>
                  <w:szCs w:val="20"/>
                </w:rPr>
                <w:t>.</w:t>
              </w:r>
              <w:r w:rsidR="002C0D25" w:rsidRPr="00C54C04">
                <w:rPr>
                  <w:rStyle w:val="-"/>
                  <w:rFonts w:ascii="Arial" w:hAnsi="Arial" w:cs="Arial"/>
                  <w:w w:val="90"/>
                  <w:sz w:val="20"/>
                  <w:szCs w:val="20"/>
                  <w:lang w:val="en-US"/>
                </w:rPr>
                <w:t>gr</w:t>
              </w:r>
            </w:hyperlink>
          </w:p>
        </w:tc>
      </w:tr>
      <w:tr w:rsidR="002C0D25" w:rsidRPr="00C54C04">
        <w:tc>
          <w:tcPr>
            <w:tcW w:w="1505" w:type="dxa"/>
          </w:tcPr>
          <w:p w:rsidR="002C0D25" w:rsidRPr="00C54C04" w:rsidRDefault="002C0D25" w:rsidP="002C0D25">
            <w:pPr>
              <w:rPr>
                <w:rFonts w:ascii="Arial" w:hAnsi="Arial" w:cs="Arial"/>
                <w:w w:val="90"/>
                <w:sz w:val="20"/>
                <w:szCs w:val="20"/>
              </w:rPr>
            </w:pPr>
          </w:p>
        </w:tc>
        <w:tc>
          <w:tcPr>
            <w:tcW w:w="2563" w:type="dxa"/>
          </w:tcPr>
          <w:p w:rsidR="002C0D25" w:rsidRPr="00C54C04" w:rsidRDefault="002C0D25" w:rsidP="002C0D25">
            <w:pPr>
              <w:rPr>
                <w:rFonts w:ascii="Arial" w:hAnsi="Arial" w:cs="Arial"/>
                <w:w w:val="90"/>
                <w:sz w:val="20"/>
                <w:szCs w:val="20"/>
              </w:rPr>
            </w:pPr>
          </w:p>
        </w:tc>
      </w:tr>
    </w:tbl>
    <w:p w:rsidR="00845C49" w:rsidRDefault="00DA523A" w:rsidP="00D42C07">
      <w:pPr>
        <w:jc w:val="both"/>
        <w:rPr>
          <w:rFonts w:ascii="Arial" w:hAnsi="Arial" w:cs="Arial"/>
          <w:w w:val="90"/>
          <w:sz w:val="20"/>
          <w:szCs w:val="20"/>
        </w:rPr>
      </w:pPr>
      <w:r>
        <w:rPr>
          <w:rFonts w:ascii="Arial" w:hAnsi="Arial" w:cs="Arial"/>
          <w:noProof/>
          <w:w w:val="90"/>
          <w:sz w:val="20"/>
          <w:szCs w:val="20"/>
        </w:rPr>
        <w:drawing>
          <wp:anchor distT="0" distB="0" distL="114300" distR="114300" simplePos="0" relativeHeight="251658752" behindDoc="0" locked="0" layoutInCell="1" allowOverlap="1">
            <wp:simplePos x="0" y="0"/>
            <wp:positionH relativeFrom="column">
              <wp:posOffset>5347223</wp:posOffset>
            </wp:positionH>
            <wp:positionV relativeFrom="paragraph">
              <wp:posOffset>-368560</wp:posOffset>
            </wp:positionV>
            <wp:extent cx="1441525" cy="1457358"/>
            <wp:effectExtent l="19050" t="0" r="6275" b="0"/>
            <wp:wrapNone/>
            <wp:docPr id="6" name="Εικόνα 6" descr="E:\Users\KPE2\Desktop\k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sers\KPE2\Desktop\kpe.jpg"/>
                    <pic:cNvPicPr>
                      <a:picLocks noChangeAspect="1" noChangeArrowheads="1"/>
                    </pic:cNvPicPr>
                  </pic:nvPicPr>
                  <pic:blipFill>
                    <a:blip r:embed="rId10" cstate="print"/>
                    <a:srcRect/>
                    <a:stretch>
                      <a:fillRect/>
                    </a:stretch>
                  </pic:blipFill>
                  <pic:spPr bwMode="auto">
                    <a:xfrm>
                      <a:off x="0" y="0"/>
                      <a:ext cx="1439311" cy="1455119"/>
                    </a:xfrm>
                    <a:prstGeom prst="rect">
                      <a:avLst/>
                    </a:prstGeom>
                    <a:noFill/>
                    <a:ln w="9525">
                      <a:noFill/>
                      <a:miter lim="800000"/>
                      <a:headEnd/>
                      <a:tailEnd/>
                    </a:ln>
                  </pic:spPr>
                </pic:pic>
              </a:graphicData>
            </a:graphic>
          </wp:anchor>
        </w:drawing>
      </w:r>
      <w:r w:rsidR="00C62B04">
        <w:rPr>
          <w:noProof/>
        </w:rPr>
        <w:drawing>
          <wp:anchor distT="0" distB="0" distL="114300" distR="114300" simplePos="0" relativeHeight="251656704" behindDoc="0" locked="0" layoutInCell="1" allowOverlap="1">
            <wp:simplePos x="0" y="0"/>
            <wp:positionH relativeFrom="column">
              <wp:posOffset>-1717040</wp:posOffset>
            </wp:positionH>
            <wp:positionV relativeFrom="paragraph">
              <wp:posOffset>-585470</wp:posOffset>
            </wp:positionV>
            <wp:extent cx="457200" cy="457200"/>
            <wp:effectExtent l="19050" t="0" r="0" b="0"/>
            <wp:wrapNone/>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όσημο"/>
                    <pic:cNvPicPr>
                      <a:picLocks noChangeAspect="1" noChangeArrowheads="1"/>
                    </pic:cNvPicPr>
                  </pic:nvPicPr>
                  <pic:blipFill>
                    <a:blip r:embed="rId11" cstate="print"/>
                    <a:srcRect/>
                    <a:stretch>
                      <a:fillRect/>
                    </a:stretch>
                  </pic:blipFill>
                  <pic:spPr bwMode="auto">
                    <a:xfrm>
                      <a:off x="0" y="0"/>
                      <a:ext cx="457200" cy="457200"/>
                    </a:xfrm>
                    <a:prstGeom prst="rect">
                      <a:avLst/>
                    </a:prstGeom>
                    <a:noFill/>
                  </pic:spPr>
                </pic:pic>
              </a:graphicData>
            </a:graphic>
          </wp:anchor>
        </w:drawing>
      </w:r>
    </w:p>
    <w:p w:rsidR="00D42C07" w:rsidRDefault="00C62B04" w:rsidP="00D42C07">
      <w:pPr>
        <w:jc w:val="both"/>
        <w:rPr>
          <w:rFonts w:ascii="Arial" w:hAnsi="Arial" w:cs="Arial"/>
          <w:w w:val="90"/>
          <w:sz w:val="20"/>
          <w:szCs w:val="20"/>
        </w:rPr>
      </w:pPr>
      <w:r>
        <w:rPr>
          <w:noProof/>
        </w:rPr>
        <w:drawing>
          <wp:anchor distT="0" distB="0" distL="114300" distR="114300" simplePos="0" relativeHeight="251657728" behindDoc="0" locked="0" layoutInCell="1" allowOverlap="1">
            <wp:simplePos x="0" y="0"/>
            <wp:positionH relativeFrom="column">
              <wp:posOffset>908050</wp:posOffset>
            </wp:positionH>
            <wp:positionV relativeFrom="paragraph">
              <wp:posOffset>47625</wp:posOffset>
            </wp:positionV>
            <wp:extent cx="457200" cy="457200"/>
            <wp:effectExtent l="19050" t="0" r="0" b="0"/>
            <wp:wrapNone/>
            <wp:docPr id="51"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11"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D42C07" w:rsidRDefault="00D42C07" w:rsidP="00D42C07">
      <w:pPr>
        <w:jc w:val="both"/>
        <w:rPr>
          <w:rFonts w:ascii="Arial" w:hAnsi="Arial" w:cs="Arial"/>
          <w:w w:val="90"/>
          <w:sz w:val="20"/>
          <w:szCs w:val="20"/>
        </w:rPr>
      </w:pPr>
    </w:p>
    <w:p w:rsidR="00D42C07" w:rsidRPr="00D42C07" w:rsidRDefault="00D42C07" w:rsidP="00D42C07">
      <w:pPr>
        <w:jc w:val="both"/>
        <w:rPr>
          <w:rFonts w:ascii="Arial" w:hAnsi="Arial" w:cs="Arial"/>
          <w:w w:val="90"/>
          <w:sz w:val="20"/>
          <w:szCs w:val="20"/>
        </w:rPr>
      </w:pPr>
    </w:p>
    <w:p w:rsidR="002C0D25" w:rsidRDefault="002C0D25" w:rsidP="00D42C07">
      <w:pPr>
        <w:ind w:firstLine="720"/>
        <w:jc w:val="center"/>
        <w:rPr>
          <w:rFonts w:ascii="Arial" w:hAnsi="Arial" w:cs="Arial"/>
          <w:b/>
          <w:w w:val="90"/>
          <w:sz w:val="22"/>
          <w:szCs w:val="20"/>
        </w:rPr>
      </w:pPr>
    </w:p>
    <w:p w:rsidR="002C0D25" w:rsidRDefault="002C0D25" w:rsidP="00D42C07">
      <w:pPr>
        <w:ind w:firstLine="720"/>
        <w:jc w:val="center"/>
        <w:rPr>
          <w:rFonts w:ascii="Arial" w:hAnsi="Arial" w:cs="Arial"/>
          <w:b/>
          <w:w w:val="90"/>
          <w:sz w:val="22"/>
          <w:szCs w:val="20"/>
        </w:rPr>
      </w:pPr>
    </w:p>
    <w:p w:rsidR="00D42C07" w:rsidRPr="00F02CE7" w:rsidRDefault="00AA2DBE" w:rsidP="00D42C07">
      <w:pPr>
        <w:ind w:firstLine="720"/>
        <w:jc w:val="center"/>
        <w:rPr>
          <w:rFonts w:ascii="Arial" w:hAnsi="Arial" w:cs="Arial"/>
          <w:b/>
          <w:noProof/>
          <w:w w:val="90"/>
          <w:sz w:val="22"/>
          <w:szCs w:val="20"/>
        </w:rPr>
      </w:pPr>
      <w:proofErr w:type="spellStart"/>
      <w:r w:rsidRPr="00845C49">
        <w:rPr>
          <w:rFonts w:ascii="Arial" w:hAnsi="Arial" w:cs="Arial"/>
          <w:b/>
          <w:w w:val="90"/>
          <w:sz w:val="22"/>
          <w:szCs w:val="20"/>
        </w:rPr>
        <w:t>Αριθμ</w:t>
      </w:r>
      <w:proofErr w:type="spellEnd"/>
      <w:r w:rsidRPr="00845C49">
        <w:rPr>
          <w:rFonts w:ascii="Arial" w:hAnsi="Arial" w:cs="Arial"/>
          <w:b/>
          <w:w w:val="90"/>
          <w:sz w:val="22"/>
          <w:szCs w:val="20"/>
        </w:rPr>
        <w:t xml:space="preserve">. </w:t>
      </w:r>
      <w:proofErr w:type="spellStart"/>
      <w:r w:rsidRPr="00845C49">
        <w:rPr>
          <w:rFonts w:ascii="Arial" w:hAnsi="Arial" w:cs="Arial"/>
          <w:b/>
          <w:w w:val="90"/>
          <w:sz w:val="22"/>
          <w:szCs w:val="20"/>
        </w:rPr>
        <w:t>Πρωτ</w:t>
      </w:r>
      <w:proofErr w:type="spellEnd"/>
      <w:r w:rsidRPr="00F02CE7">
        <w:rPr>
          <w:rFonts w:ascii="Arial" w:hAnsi="Arial" w:cs="Arial"/>
          <w:b/>
          <w:w w:val="90"/>
          <w:sz w:val="22"/>
          <w:szCs w:val="20"/>
        </w:rPr>
        <w:t>.</w:t>
      </w:r>
      <w:r w:rsidR="00A4110C">
        <w:rPr>
          <w:rFonts w:ascii="Arial" w:hAnsi="Arial" w:cs="Arial"/>
          <w:b/>
          <w:w w:val="90"/>
          <w:sz w:val="22"/>
          <w:szCs w:val="20"/>
        </w:rPr>
        <w:t xml:space="preserve"> 55</w:t>
      </w:r>
      <w:r w:rsidR="008927C3" w:rsidRPr="00F02CE7">
        <w:rPr>
          <w:rFonts w:ascii="Arial" w:hAnsi="Arial" w:cs="Arial"/>
          <w:b/>
          <w:w w:val="90"/>
          <w:sz w:val="22"/>
          <w:szCs w:val="20"/>
        </w:rPr>
        <w:t>/</w:t>
      </w:r>
      <w:r w:rsidR="00F02CE7" w:rsidRPr="00F02CE7">
        <w:rPr>
          <w:rFonts w:ascii="Arial" w:hAnsi="Arial" w:cs="Arial"/>
          <w:b/>
          <w:w w:val="90"/>
          <w:sz w:val="22"/>
          <w:szCs w:val="20"/>
        </w:rPr>
        <w:t>Φ21</w:t>
      </w:r>
    </w:p>
    <w:p w:rsidR="00F9132D" w:rsidRPr="00845C49" w:rsidRDefault="00615C6B" w:rsidP="00D42C07">
      <w:pPr>
        <w:ind w:firstLine="720"/>
        <w:rPr>
          <w:rFonts w:ascii="Arial" w:hAnsi="Arial" w:cs="Arial"/>
          <w:b/>
          <w:noProof/>
          <w:w w:val="90"/>
          <w:sz w:val="22"/>
          <w:szCs w:val="20"/>
        </w:rPr>
      </w:pPr>
      <w:r w:rsidRPr="00F02CE7">
        <w:rPr>
          <w:rFonts w:ascii="Arial" w:hAnsi="Arial" w:cs="Arial"/>
          <w:b/>
          <w:noProof/>
          <w:w w:val="90"/>
          <w:sz w:val="22"/>
          <w:szCs w:val="20"/>
        </w:rPr>
        <w:t xml:space="preserve">                              </w:t>
      </w:r>
      <w:r w:rsidR="00D36EBA" w:rsidRPr="00F02CE7">
        <w:rPr>
          <w:rFonts w:ascii="Arial" w:hAnsi="Arial" w:cs="Arial"/>
          <w:b/>
          <w:noProof/>
          <w:w w:val="90"/>
          <w:sz w:val="22"/>
          <w:szCs w:val="20"/>
        </w:rPr>
        <w:t xml:space="preserve">Ιεράπετρα </w:t>
      </w:r>
      <w:r w:rsidR="00A4110C">
        <w:rPr>
          <w:rFonts w:ascii="Arial" w:hAnsi="Arial" w:cs="Arial"/>
          <w:b/>
          <w:noProof/>
          <w:w w:val="90"/>
          <w:sz w:val="22"/>
          <w:szCs w:val="20"/>
        </w:rPr>
        <w:t>19</w:t>
      </w:r>
      <w:r w:rsidR="001749B5" w:rsidRPr="00F02CE7">
        <w:rPr>
          <w:rFonts w:ascii="Arial" w:hAnsi="Arial" w:cs="Arial"/>
          <w:b/>
          <w:noProof/>
          <w:w w:val="90"/>
          <w:sz w:val="22"/>
          <w:szCs w:val="20"/>
        </w:rPr>
        <w:t>/</w:t>
      </w:r>
      <w:r w:rsidR="00A4110C">
        <w:rPr>
          <w:rFonts w:ascii="Arial" w:hAnsi="Arial" w:cs="Arial"/>
          <w:b/>
          <w:noProof/>
          <w:w w:val="90"/>
          <w:sz w:val="22"/>
          <w:szCs w:val="20"/>
        </w:rPr>
        <w:t>9/18</w:t>
      </w:r>
    </w:p>
    <w:p w:rsidR="00F9132D" w:rsidRPr="00134671" w:rsidRDefault="00F9132D" w:rsidP="00F9132D">
      <w:pPr>
        <w:rPr>
          <w:rFonts w:ascii="Arial" w:hAnsi="Arial" w:cs="Arial"/>
          <w:b/>
          <w:w w:val="90"/>
          <w:sz w:val="20"/>
          <w:szCs w:val="20"/>
        </w:rPr>
      </w:pPr>
    </w:p>
    <w:p w:rsidR="00AB40E0" w:rsidRPr="00845C49" w:rsidRDefault="00AB40E0" w:rsidP="00F9132D">
      <w:pPr>
        <w:rPr>
          <w:rFonts w:ascii="Arial" w:hAnsi="Arial" w:cs="Arial"/>
          <w:b/>
          <w:w w:val="90"/>
          <w:sz w:val="20"/>
          <w:szCs w:val="20"/>
        </w:rPr>
      </w:pPr>
    </w:p>
    <w:p w:rsidR="00845C49" w:rsidRPr="00845C49" w:rsidRDefault="00845C49" w:rsidP="00F9132D">
      <w:pPr>
        <w:rPr>
          <w:rFonts w:ascii="Arial" w:hAnsi="Arial" w:cs="Arial"/>
          <w:b/>
          <w:w w:val="90"/>
          <w:sz w:val="20"/>
          <w:szCs w:val="20"/>
        </w:rPr>
      </w:pPr>
    </w:p>
    <w:p w:rsidR="00920020" w:rsidRPr="001957B2" w:rsidRDefault="00920020" w:rsidP="000F59B4">
      <w:pPr>
        <w:ind w:right="-54"/>
        <w:jc w:val="both"/>
        <w:rPr>
          <w:rFonts w:ascii="Arial" w:hAnsi="Arial" w:cs="Arial"/>
          <w:b/>
          <w:w w:val="90"/>
          <w:sz w:val="20"/>
          <w:szCs w:val="20"/>
        </w:rPr>
      </w:pPr>
    </w:p>
    <w:p w:rsidR="000F59B4" w:rsidRPr="00A4110C" w:rsidRDefault="000D28BB" w:rsidP="000F59B4">
      <w:pPr>
        <w:ind w:right="-54"/>
        <w:jc w:val="both"/>
        <w:rPr>
          <w:rFonts w:ascii="Arial" w:hAnsi="Arial" w:cs="Arial"/>
          <w:sz w:val="22"/>
          <w:szCs w:val="20"/>
        </w:rPr>
      </w:pPr>
      <w:r>
        <w:rPr>
          <w:rFonts w:ascii="Arial" w:hAnsi="Arial" w:cs="Arial"/>
          <w:b/>
          <w:w w:val="90"/>
          <w:sz w:val="20"/>
          <w:szCs w:val="20"/>
        </w:rPr>
        <w:t xml:space="preserve">                         </w:t>
      </w:r>
      <w:r w:rsidR="000F59B4" w:rsidRPr="00C54C04">
        <w:rPr>
          <w:rFonts w:ascii="Arial" w:hAnsi="Arial" w:cs="Arial"/>
          <w:b/>
          <w:w w:val="90"/>
          <w:sz w:val="20"/>
          <w:szCs w:val="20"/>
        </w:rPr>
        <w:t>Προς:</w:t>
      </w:r>
      <w:r w:rsidR="00A4110C">
        <w:rPr>
          <w:rFonts w:ascii="Arial" w:hAnsi="Arial" w:cs="Arial"/>
          <w:b/>
          <w:w w:val="90"/>
          <w:sz w:val="20"/>
          <w:szCs w:val="20"/>
        </w:rPr>
        <w:t xml:space="preserve"> </w:t>
      </w:r>
      <w:r w:rsidR="00DA523A" w:rsidRPr="00A4110C">
        <w:rPr>
          <w:rFonts w:ascii="Arial" w:hAnsi="Arial" w:cs="Arial"/>
          <w:w w:val="90"/>
          <w:sz w:val="20"/>
          <w:szCs w:val="20"/>
        </w:rPr>
        <w:t>Διευθύνσεις</w:t>
      </w:r>
      <w:r w:rsidR="00A4110C" w:rsidRPr="00A4110C">
        <w:rPr>
          <w:rFonts w:ascii="Arial" w:hAnsi="Arial" w:cs="Arial"/>
          <w:w w:val="90"/>
          <w:sz w:val="20"/>
          <w:szCs w:val="20"/>
        </w:rPr>
        <w:t xml:space="preserve"> </w:t>
      </w:r>
      <w:r w:rsidR="003C61E7" w:rsidRPr="00A4110C">
        <w:rPr>
          <w:rFonts w:ascii="Arial" w:hAnsi="Arial" w:cs="Arial"/>
          <w:w w:val="90"/>
          <w:sz w:val="20"/>
          <w:szCs w:val="20"/>
        </w:rPr>
        <w:t xml:space="preserve">Εκπαίδευσης </w:t>
      </w:r>
      <w:r w:rsidR="00DA523A" w:rsidRPr="00A4110C">
        <w:rPr>
          <w:rFonts w:ascii="Arial" w:hAnsi="Arial" w:cs="Arial"/>
          <w:w w:val="90"/>
          <w:sz w:val="20"/>
          <w:szCs w:val="20"/>
        </w:rPr>
        <w:t>Κρήτης</w:t>
      </w:r>
    </w:p>
    <w:p w:rsidR="000F59B4" w:rsidRPr="00A4110C" w:rsidRDefault="000F59B4" w:rsidP="000F59B4">
      <w:pPr>
        <w:ind w:right="-54"/>
        <w:jc w:val="both"/>
        <w:rPr>
          <w:rFonts w:ascii="Arial" w:hAnsi="Arial" w:cs="Arial"/>
          <w:sz w:val="20"/>
          <w:szCs w:val="22"/>
        </w:rPr>
      </w:pPr>
    </w:p>
    <w:p w:rsidR="000F59B4" w:rsidRDefault="000F59B4" w:rsidP="00FC61FB">
      <w:pPr>
        <w:ind w:right="-54"/>
        <w:jc w:val="both"/>
        <w:rPr>
          <w:rFonts w:ascii="Arial" w:hAnsi="Arial" w:cs="Arial"/>
          <w:b/>
          <w:w w:val="90"/>
          <w:sz w:val="20"/>
          <w:szCs w:val="20"/>
        </w:rPr>
      </w:pPr>
    </w:p>
    <w:p w:rsidR="00A51009" w:rsidRDefault="00A51009" w:rsidP="00FC61FB">
      <w:pPr>
        <w:ind w:right="-54"/>
        <w:jc w:val="both"/>
        <w:rPr>
          <w:rFonts w:ascii="Arial" w:hAnsi="Arial" w:cs="Arial"/>
          <w:sz w:val="22"/>
          <w:szCs w:val="20"/>
        </w:rPr>
      </w:pPr>
    </w:p>
    <w:p w:rsidR="00063F4B" w:rsidRDefault="00063F4B" w:rsidP="00FC61FB">
      <w:pPr>
        <w:ind w:right="-54"/>
        <w:jc w:val="both"/>
        <w:rPr>
          <w:rFonts w:ascii="Arial" w:hAnsi="Arial" w:cs="Arial"/>
          <w:sz w:val="22"/>
          <w:szCs w:val="20"/>
        </w:rPr>
      </w:pPr>
    </w:p>
    <w:p w:rsidR="002D0076" w:rsidRPr="006B1DFD" w:rsidRDefault="002D0076" w:rsidP="00FC61FB">
      <w:pPr>
        <w:ind w:right="-54"/>
        <w:jc w:val="both"/>
        <w:rPr>
          <w:rFonts w:ascii="Arial" w:hAnsi="Arial" w:cs="Arial"/>
          <w:sz w:val="20"/>
          <w:szCs w:val="22"/>
        </w:rPr>
      </w:pPr>
    </w:p>
    <w:p w:rsidR="009730EA" w:rsidRDefault="009730EA" w:rsidP="00063F4B">
      <w:pPr>
        <w:rPr>
          <w:rFonts w:ascii="Arial" w:hAnsi="Arial" w:cs="Arial"/>
          <w:w w:val="90"/>
          <w:sz w:val="20"/>
          <w:szCs w:val="20"/>
        </w:rPr>
      </w:pPr>
    </w:p>
    <w:p w:rsidR="00F9132D" w:rsidRPr="00C54C04" w:rsidRDefault="00F9132D" w:rsidP="00134671">
      <w:pPr>
        <w:rPr>
          <w:rFonts w:ascii="Arial" w:hAnsi="Arial" w:cs="Arial"/>
          <w:b/>
          <w:w w:val="90"/>
          <w:sz w:val="20"/>
          <w:szCs w:val="20"/>
        </w:rPr>
      </w:pPr>
    </w:p>
    <w:p w:rsidR="00653516" w:rsidRDefault="00653516" w:rsidP="00B17F6D">
      <w:pPr>
        <w:ind w:firstLine="709"/>
        <w:rPr>
          <w:rFonts w:ascii="Arial" w:hAnsi="Arial" w:cs="Arial"/>
          <w:b/>
          <w:szCs w:val="20"/>
        </w:rPr>
      </w:pPr>
    </w:p>
    <w:p w:rsidR="005F41B1" w:rsidRDefault="005F41B1" w:rsidP="00576C3B">
      <w:pPr>
        <w:pStyle w:val="ae"/>
      </w:pPr>
    </w:p>
    <w:p w:rsidR="005F41B1" w:rsidRDefault="005F41B1" w:rsidP="00576C3B">
      <w:pPr>
        <w:pStyle w:val="ae"/>
      </w:pPr>
    </w:p>
    <w:p w:rsidR="005F41B1" w:rsidRDefault="005F41B1" w:rsidP="00576C3B">
      <w:pPr>
        <w:pStyle w:val="ae"/>
      </w:pPr>
    </w:p>
    <w:p w:rsidR="00576C3B" w:rsidRPr="00DA523A" w:rsidRDefault="00FD7D4B" w:rsidP="00FD7D4B">
      <w:pPr>
        <w:pStyle w:val="ae"/>
        <w:ind w:firstLine="0"/>
        <w:rPr>
          <w:sz w:val="24"/>
        </w:rPr>
      </w:pPr>
      <w:r>
        <w:rPr>
          <w:sz w:val="24"/>
        </w:rPr>
        <w:t>ΘΕΜΑ: «</w:t>
      </w:r>
      <w:r w:rsidRPr="00FD7D4B">
        <w:rPr>
          <w:b/>
          <w:sz w:val="24"/>
        </w:rPr>
        <w:t xml:space="preserve">Συμμετοχή σε </w:t>
      </w:r>
      <w:r w:rsidR="00065CF4" w:rsidRPr="00FD7D4B">
        <w:rPr>
          <w:b/>
          <w:sz w:val="24"/>
        </w:rPr>
        <w:t>Περιφερεια</w:t>
      </w:r>
      <w:r w:rsidRPr="00FD7D4B">
        <w:rPr>
          <w:b/>
          <w:sz w:val="24"/>
        </w:rPr>
        <w:t>κό Θεματικό Δίκτυο</w:t>
      </w:r>
      <w:r w:rsidR="00576C3B" w:rsidRPr="00FD7D4B">
        <w:rPr>
          <w:b/>
          <w:sz w:val="24"/>
        </w:rPr>
        <w:t xml:space="preserve"> Περιβαλλοντικής Εκπαίδευσης»</w:t>
      </w:r>
    </w:p>
    <w:p w:rsidR="008507A0" w:rsidRPr="00DA523A" w:rsidRDefault="008507A0" w:rsidP="00F65F01">
      <w:pPr>
        <w:ind w:firstLine="720"/>
        <w:jc w:val="both"/>
        <w:rPr>
          <w:rFonts w:ascii="Arial" w:hAnsi="Arial" w:cs="Arial"/>
        </w:rPr>
      </w:pPr>
    </w:p>
    <w:p w:rsidR="000D28BB" w:rsidRDefault="001847CA" w:rsidP="00DB6822">
      <w:pPr>
        <w:pStyle w:val="ae"/>
        <w:rPr>
          <w:sz w:val="24"/>
        </w:rPr>
      </w:pPr>
      <w:r>
        <w:rPr>
          <w:sz w:val="24"/>
        </w:rPr>
        <w:t xml:space="preserve">Το Περιφερειακό Θεματικό Δίκτυο Περιβαλλοντικής Εκπαίδευσης </w:t>
      </w:r>
      <w:r w:rsidRPr="001847CA">
        <w:rPr>
          <w:b/>
          <w:sz w:val="24"/>
        </w:rPr>
        <w:t>«Διατροφή, περιβάλλον &amp; υγεία »</w:t>
      </w:r>
      <w:r>
        <w:rPr>
          <w:sz w:val="24"/>
        </w:rPr>
        <w:t xml:space="preserve"> που ιδρύθηκε και συντονίζεται από το</w:t>
      </w:r>
      <w:r w:rsidR="00065CF4" w:rsidRPr="00DA523A">
        <w:rPr>
          <w:sz w:val="24"/>
        </w:rPr>
        <w:t xml:space="preserve"> ΚΠΕ Ιεράπετρας - Νεάπολης</w:t>
      </w:r>
      <w:r w:rsidR="00576C3B" w:rsidRPr="00DA523A">
        <w:rPr>
          <w:sz w:val="24"/>
        </w:rPr>
        <w:t xml:space="preserve">, </w:t>
      </w:r>
      <w:r>
        <w:rPr>
          <w:sz w:val="24"/>
        </w:rPr>
        <w:t>συνεχίζει για δεύτερη συνεχόμενη χρονιά τη λειτουργία του</w:t>
      </w:r>
      <w:r w:rsidR="00DB6822">
        <w:rPr>
          <w:sz w:val="24"/>
        </w:rPr>
        <w:t xml:space="preserve">. </w:t>
      </w:r>
    </w:p>
    <w:p w:rsidR="00DB6822" w:rsidRDefault="00DB6822" w:rsidP="00DB6822">
      <w:pPr>
        <w:pStyle w:val="ae"/>
        <w:rPr>
          <w:sz w:val="24"/>
        </w:rPr>
      </w:pPr>
    </w:p>
    <w:p w:rsidR="00576C3B" w:rsidRDefault="00DA40E9" w:rsidP="007B64C1">
      <w:pPr>
        <w:pStyle w:val="ae"/>
        <w:rPr>
          <w:sz w:val="24"/>
        </w:rPr>
      </w:pPr>
      <w:r>
        <w:rPr>
          <w:sz w:val="24"/>
        </w:rPr>
        <w:t xml:space="preserve">Όσες σχολικές ομάδες επιθυμούν να ενταχθούν στο δίκτυο </w:t>
      </w:r>
      <w:r w:rsidR="00DB6822">
        <w:rPr>
          <w:sz w:val="24"/>
        </w:rPr>
        <w:t xml:space="preserve">μπορούν </w:t>
      </w:r>
      <w:r>
        <w:rPr>
          <w:sz w:val="24"/>
        </w:rPr>
        <w:t>να υποβάλουν αίτηση μέσω των υπευθύνων σχολικών δραστηριοτήτων της περιοχής τους</w:t>
      </w:r>
      <w:r w:rsidR="00A4110C">
        <w:rPr>
          <w:sz w:val="24"/>
        </w:rPr>
        <w:t xml:space="preserve"> μέχρι την </w:t>
      </w:r>
      <w:r w:rsidR="00A4110C" w:rsidRPr="0050022E">
        <w:rPr>
          <w:b/>
          <w:sz w:val="24"/>
        </w:rPr>
        <w:t>Παρασκευή 19</w:t>
      </w:r>
      <w:r w:rsidR="004400DD" w:rsidRPr="0050022E">
        <w:rPr>
          <w:b/>
          <w:sz w:val="24"/>
        </w:rPr>
        <w:t xml:space="preserve"> Οκτω</w:t>
      </w:r>
      <w:r w:rsidRPr="0050022E">
        <w:rPr>
          <w:b/>
          <w:sz w:val="24"/>
        </w:rPr>
        <w:t>βρίου</w:t>
      </w:r>
      <w:r>
        <w:rPr>
          <w:sz w:val="24"/>
        </w:rPr>
        <w:t>.</w:t>
      </w:r>
      <w:r w:rsidRPr="00DA40E9">
        <w:rPr>
          <w:sz w:val="24"/>
        </w:rPr>
        <w:t xml:space="preserve"> Οι εκπαιδευτικοί πρωτοβάθμιας της περιφερειακής ενότητας Λασιθίου </w:t>
      </w:r>
      <w:r w:rsidR="00FA44B9">
        <w:rPr>
          <w:sz w:val="24"/>
        </w:rPr>
        <w:t xml:space="preserve">&amp; Χανίων </w:t>
      </w:r>
      <w:r w:rsidRPr="00DA40E9">
        <w:rPr>
          <w:sz w:val="24"/>
        </w:rPr>
        <w:t>υποβάλλουν</w:t>
      </w:r>
      <w:r w:rsidR="003C7023">
        <w:rPr>
          <w:sz w:val="24"/>
        </w:rPr>
        <w:t xml:space="preserve"> αίτηση</w:t>
      </w:r>
      <w:r w:rsidRPr="00DA40E9">
        <w:rPr>
          <w:sz w:val="24"/>
        </w:rPr>
        <w:t xml:space="preserve"> απευθείας στο ΚΠΕ</w:t>
      </w:r>
      <w:r w:rsidR="003C7023">
        <w:rPr>
          <w:sz w:val="24"/>
        </w:rPr>
        <w:t xml:space="preserve"> Ιεράπετρας-Νεάπολης</w:t>
      </w:r>
      <w:bookmarkStart w:id="0" w:name="_GoBack"/>
      <w:bookmarkEnd w:id="0"/>
      <w:r w:rsidRPr="00DA40E9">
        <w:rPr>
          <w:sz w:val="24"/>
        </w:rPr>
        <w:t xml:space="preserve"> με κοινοποίηση </w:t>
      </w:r>
      <w:r w:rsidR="00FA44B9">
        <w:rPr>
          <w:sz w:val="24"/>
        </w:rPr>
        <w:t>στις</w:t>
      </w:r>
      <w:r w:rsidR="006F52E2">
        <w:rPr>
          <w:sz w:val="24"/>
        </w:rPr>
        <w:t xml:space="preserve"> οικείες διευθύνσεις.</w:t>
      </w:r>
    </w:p>
    <w:p w:rsidR="00DB6822" w:rsidRPr="00DA523A" w:rsidRDefault="00DB6822" w:rsidP="007B64C1">
      <w:pPr>
        <w:pStyle w:val="ae"/>
        <w:rPr>
          <w:sz w:val="24"/>
        </w:rPr>
      </w:pPr>
    </w:p>
    <w:p w:rsidR="005F41B1" w:rsidRDefault="00DB6822" w:rsidP="007B64C1">
      <w:pPr>
        <w:pStyle w:val="ae"/>
        <w:rPr>
          <w:sz w:val="24"/>
        </w:rPr>
      </w:pPr>
      <w:r>
        <w:rPr>
          <w:sz w:val="24"/>
        </w:rPr>
        <w:t xml:space="preserve">Στα πλαίσια των εκδηλώσεων με αφορμή την Παγκόσμια Ημέρα Διατροφής στις </w:t>
      </w:r>
      <w:r w:rsidR="00FF2C53">
        <w:rPr>
          <w:sz w:val="24"/>
        </w:rPr>
        <w:t>16 Οκτωβρίου, η παιδαγωγική ο</w:t>
      </w:r>
      <w:r>
        <w:rPr>
          <w:sz w:val="24"/>
        </w:rPr>
        <w:t>μάδα το</w:t>
      </w:r>
      <w:r w:rsidR="006F52E2">
        <w:rPr>
          <w:sz w:val="24"/>
        </w:rPr>
        <w:t>υ Κ.Π.Ε. Ιεράπετρας-Νεάπολης  προτίθεται να</w:t>
      </w:r>
      <w:r>
        <w:rPr>
          <w:sz w:val="24"/>
        </w:rPr>
        <w:t xml:space="preserve"> οργανώσει ενημερωτικές δράσεις </w:t>
      </w:r>
      <w:r w:rsidR="00F528DD">
        <w:rPr>
          <w:sz w:val="24"/>
        </w:rPr>
        <w:t>στο Κ.Π.Ε. Ιεράπετρας-Νεάπολης μ</w:t>
      </w:r>
      <w:r>
        <w:rPr>
          <w:sz w:val="24"/>
        </w:rPr>
        <w:t>ε σχολεία που θα εκδηλώσουν ενδιαφέρον και θα συμμετέχουν στο Δίκτυο.</w:t>
      </w:r>
    </w:p>
    <w:p w:rsidR="00DB6822" w:rsidRDefault="00DB6822" w:rsidP="00DB6822">
      <w:pPr>
        <w:pStyle w:val="ae"/>
        <w:ind w:firstLine="0"/>
        <w:rPr>
          <w:sz w:val="24"/>
        </w:rPr>
      </w:pPr>
      <w:r>
        <w:rPr>
          <w:sz w:val="24"/>
        </w:rPr>
        <w:tab/>
        <w:t xml:space="preserve">Επίσης, το Κ.Π.Ε. Ιεράπετρας-Νεάπολης προτίθεται να προχωρήσει στην έκδοση έντυπου υλικού που θα προκύψει από τις δράσεις και τις προτάσεις των συμμετεχόντων εκπαιδευτικών στο Δίκτυο. </w:t>
      </w:r>
    </w:p>
    <w:p w:rsidR="00FF2C53" w:rsidRPr="00DA523A" w:rsidRDefault="00FF2C53" w:rsidP="00DB6822">
      <w:pPr>
        <w:pStyle w:val="ae"/>
        <w:ind w:firstLine="0"/>
        <w:rPr>
          <w:sz w:val="24"/>
        </w:rPr>
      </w:pPr>
    </w:p>
    <w:p w:rsidR="00576C3B" w:rsidRPr="00DA523A" w:rsidRDefault="00576C3B" w:rsidP="00576C3B">
      <w:pPr>
        <w:pStyle w:val="20"/>
        <w:tabs>
          <w:tab w:val="left" w:pos="180"/>
        </w:tabs>
        <w:jc w:val="both"/>
        <w:rPr>
          <w:rFonts w:eastAsia="Calibri"/>
          <w:sz w:val="24"/>
        </w:rPr>
      </w:pPr>
    </w:p>
    <w:p w:rsidR="00576C3B" w:rsidRPr="00DA523A" w:rsidRDefault="00576C3B" w:rsidP="00576C3B">
      <w:pPr>
        <w:pStyle w:val="20"/>
        <w:tabs>
          <w:tab w:val="left" w:pos="180"/>
        </w:tabs>
        <w:jc w:val="both"/>
        <w:rPr>
          <w:b/>
          <w:sz w:val="24"/>
        </w:rPr>
      </w:pPr>
    </w:p>
    <w:p w:rsidR="005F41B1" w:rsidRDefault="005F41B1" w:rsidP="00576C3B">
      <w:pPr>
        <w:pStyle w:val="20"/>
        <w:tabs>
          <w:tab w:val="left" w:pos="180"/>
        </w:tabs>
        <w:jc w:val="both"/>
        <w:rPr>
          <w:szCs w:val="22"/>
        </w:rPr>
      </w:pPr>
    </w:p>
    <w:p w:rsidR="00DB6822" w:rsidRDefault="00DB6822" w:rsidP="00576C3B">
      <w:pPr>
        <w:pStyle w:val="20"/>
        <w:tabs>
          <w:tab w:val="left" w:pos="180"/>
        </w:tabs>
        <w:jc w:val="both"/>
        <w:rPr>
          <w:szCs w:val="22"/>
        </w:rPr>
      </w:pPr>
    </w:p>
    <w:p w:rsidR="00DB6822" w:rsidRDefault="00DB6822" w:rsidP="00576C3B">
      <w:pPr>
        <w:pStyle w:val="20"/>
        <w:tabs>
          <w:tab w:val="left" w:pos="180"/>
        </w:tabs>
        <w:jc w:val="both"/>
        <w:rPr>
          <w:szCs w:val="22"/>
        </w:rPr>
      </w:pPr>
    </w:p>
    <w:p w:rsidR="00DB6822" w:rsidRDefault="00DB6822" w:rsidP="00576C3B">
      <w:pPr>
        <w:pStyle w:val="20"/>
        <w:tabs>
          <w:tab w:val="left" w:pos="180"/>
        </w:tabs>
        <w:jc w:val="both"/>
        <w:rPr>
          <w:szCs w:val="22"/>
        </w:rPr>
      </w:pPr>
    </w:p>
    <w:p w:rsidR="00DB6822" w:rsidRDefault="00DB6822" w:rsidP="00576C3B">
      <w:pPr>
        <w:pStyle w:val="20"/>
        <w:tabs>
          <w:tab w:val="left" w:pos="180"/>
        </w:tabs>
        <w:jc w:val="both"/>
        <w:rPr>
          <w:szCs w:val="22"/>
        </w:rPr>
      </w:pPr>
    </w:p>
    <w:p w:rsidR="005F41B1" w:rsidRDefault="005F41B1" w:rsidP="00576C3B">
      <w:pPr>
        <w:pStyle w:val="20"/>
        <w:tabs>
          <w:tab w:val="left" w:pos="180"/>
        </w:tabs>
        <w:jc w:val="both"/>
        <w:rPr>
          <w:szCs w:val="22"/>
        </w:rPr>
      </w:pPr>
    </w:p>
    <w:p w:rsidR="00DB6822" w:rsidRDefault="00DB6822" w:rsidP="00576C3B">
      <w:pPr>
        <w:pStyle w:val="20"/>
        <w:tabs>
          <w:tab w:val="left" w:pos="180"/>
        </w:tabs>
        <w:jc w:val="both"/>
        <w:rPr>
          <w:szCs w:val="22"/>
        </w:rPr>
      </w:pPr>
    </w:p>
    <w:p w:rsidR="00DB6822" w:rsidRDefault="00DB6822" w:rsidP="00576C3B">
      <w:pPr>
        <w:pStyle w:val="20"/>
        <w:tabs>
          <w:tab w:val="left" w:pos="180"/>
        </w:tabs>
        <w:jc w:val="both"/>
        <w:rPr>
          <w:szCs w:val="22"/>
        </w:rPr>
      </w:pPr>
    </w:p>
    <w:p w:rsidR="00DB6822" w:rsidRDefault="00DB6822" w:rsidP="00576C3B">
      <w:pPr>
        <w:pStyle w:val="20"/>
        <w:tabs>
          <w:tab w:val="left" w:pos="180"/>
        </w:tabs>
        <w:jc w:val="both"/>
        <w:rPr>
          <w:szCs w:val="22"/>
        </w:rPr>
      </w:pPr>
    </w:p>
    <w:p w:rsidR="00DB6822" w:rsidRDefault="00DB6822" w:rsidP="00576C3B">
      <w:pPr>
        <w:pStyle w:val="20"/>
        <w:tabs>
          <w:tab w:val="left" w:pos="180"/>
        </w:tabs>
        <w:jc w:val="both"/>
        <w:rPr>
          <w:szCs w:val="22"/>
        </w:rPr>
      </w:pPr>
    </w:p>
    <w:p w:rsidR="00DB6822" w:rsidRDefault="00DB6822" w:rsidP="00576C3B">
      <w:pPr>
        <w:pStyle w:val="20"/>
        <w:tabs>
          <w:tab w:val="left" w:pos="180"/>
        </w:tabs>
        <w:jc w:val="both"/>
        <w:rPr>
          <w:szCs w:val="22"/>
        </w:rPr>
      </w:pPr>
    </w:p>
    <w:p w:rsidR="00DB6822" w:rsidRPr="00DB6822" w:rsidRDefault="00DB6822" w:rsidP="00790B87">
      <w:pPr>
        <w:pStyle w:val="20"/>
        <w:tabs>
          <w:tab w:val="left" w:pos="180"/>
        </w:tabs>
        <w:jc w:val="center"/>
        <w:rPr>
          <w:b/>
          <w:szCs w:val="22"/>
        </w:rPr>
      </w:pPr>
      <w:r w:rsidRPr="00DB6822">
        <w:rPr>
          <w:b/>
          <w:szCs w:val="22"/>
        </w:rPr>
        <w:t>ΑΙΤΗΣΗ ΣΥΜΜΕΤΟΧΗΣ</w:t>
      </w:r>
    </w:p>
    <w:p w:rsidR="00DB6822" w:rsidRPr="00DB6822" w:rsidRDefault="00DB6822" w:rsidP="00790B87">
      <w:pPr>
        <w:pStyle w:val="20"/>
        <w:tabs>
          <w:tab w:val="left" w:pos="180"/>
        </w:tabs>
        <w:jc w:val="center"/>
        <w:rPr>
          <w:b/>
          <w:szCs w:val="22"/>
        </w:rPr>
      </w:pPr>
      <w:r w:rsidRPr="00DB6822">
        <w:rPr>
          <w:b/>
          <w:szCs w:val="22"/>
        </w:rPr>
        <w:t>στ</w:t>
      </w:r>
      <w:r w:rsidRPr="00DB6822">
        <w:rPr>
          <w:b/>
          <w:szCs w:val="22"/>
          <w:lang w:val="en-US"/>
        </w:rPr>
        <w:t>o</w:t>
      </w:r>
      <w:r w:rsidRPr="00DB6822">
        <w:rPr>
          <w:b/>
          <w:szCs w:val="22"/>
        </w:rPr>
        <w:t xml:space="preserve"> Περιφερειακό  Δίκτυο Περιβαλλοντικής Εκπαίδευσης.</w:t>
      </w:r>
    </w:p>
    <w:p w:rsidR="00DB6822" w:rsidRPr="00DB6822" w:rsidRDefault="00DB6822" w:rsidP="00790B87">
      <w:pPr>
        <w:pStyle w:val="20"/>
        <w:tabs>
          <w:tab w:val="left" w:pos="180"/>
        </w:tabs>
        <w:jc w:val="center"/>
        <w:rPr>
          <w:b/>
          <w:szCs w:val="22"/>
        </w:rPr>
      </w:pPr>
      <w:r w:rsidRPr="00DB6822">
        <w:rPr>
          <w:b/>
          <w:szCs w:val="22"/>
        </w:rPr>
        <w:t>«Διατροφή Περιβάλλον και Υγεία»</w:t>
      </w:r>
    </w:p>
    <w:p w:rsidR="00DB6822" w:rsidRPr="00DB6822" w:rsidRDefault="00DB6822" w:rsidP="00790B87">
      <w:pPr>
        <w:pStyle w:val="20"/>
        <w:tabs>
          <w:tab w:val="left" w:pos="180"/>
        </w:tabs>
        <w:jc w:val="center"/>
        <w:rPr>
          <w:b/>
          <w:bCs/>
          <w:szCs w:val="22"/>
        </w:rPr>
      </w:pPr>
      <w:r w:rsidRPr="00DB6822">
        <w:rPr>
          <w:b/>
          <w:bCs/>
          <w:szCs w:val="22"/>
        </w:rPr>
        <w:t>για το σχολικό 2018-2019</w:t>
      </w:r>
    </w:p>
    <w:p w:rsidR="00DB6822" w:rsidRPr="00DB6822" w:rsidRDefault="00DB6822" w:rsidP="00DB6822">
      <w:pPr>
        <w:pStyle w:val="20"/>
        <w:tabs>
          <w:tab w:val="left" w:pos="180"/>
        </w:tabs>
        <w:jc w:val="both"/>
        <w:rPr>
          <w:bCs/>
          <w:i/>
          <w:szCs w:val="22"/>
        </w:rPr>
      </w:pPr>
      <w:r w:rsidRPr="00DB6822">
        <w:rPr>
          <w:bCs/>
          <w:i/>
          <w:szCs w:val="22"/>
        </w:rPr>
        <w:t>(Υποβάλλεται στους/στις υπεύθυνους σχολικών δραστηριοτήτων Δ/</w:t>
      </w:r>
      <w:proofErr w:type="spellStart"/>
      <w:r w:rsidRPr="00DB6822">
        <w:rPr>
          <w:bCs/>
          <w:i/>
          <w:szCs w:val="22"/>
        </w:rPr>
        <w:t>νσεων</w:t>
      </w:r>
      <w:proofErr w:type="spellEnd"/>
      <w:r w:rsidRPr="00DB6822">
        <w:rPr>
          <w:bCs/>
          <w:i/>
          <w:szCs w:val="22"/>
        </w:rPr>
        <w:t xml:space="preserve"> Β/</w:t>
      </w:r>
      <w:proofErr w:type="spellStart"/>
      <w:r w:rsidRPr="00DB6822">
        <w:rPr>
          <w:bCs/>
          <w:i/>
          <w:szCs w:val="22"/>
        </w:rPr>
        <w:t>θμιας</w:t>
      </w:r>
      <w:proofErr w:type="spellEnd"/>
      <w:r w:rsidRPr="00DB6822">
        <w:rPr>
          <w:bCs/>
          <w:i/>
          <w:szCs w:val="22"/>
        </w:rPr>
        <w:t xml:space="preserve">  &amp; Α/</w:t>
      </w:r>
      <w:proofErr w:type="spellStart"/>
      <w:r w:rsidRPr="00DB6822">
        <w:rPr>
          <w:bCs/>
          <w:i/>
          <w:szCs w:val="22"/>
        </w:rPr>
        <w:t>θμιας</w:t>
      </w:r>
      <w:proofErr w:type="spellEnd"/>
      <w:r w:rsidRPr="00DB6822">
        <w:rPr>
          <w:bCs/>
          <w:i/>
          <w:szCs w:val="22"/>
        </w:rPr>
        <w:t xml:space="preserve"> </w:t>
      </w:r>
      <w:proofErr w:type="spellStart"/>
      <w:r w:rsidRPr="00DB6822">
        <w:rPr>
          <w:bCs/>
          <w:i/>
          <w:szCs w:val="22"/>
        </w:rPr>
        <w:t>Εκπ</w:t>
      </w:r>
      <w:proofErr w:type="spellEnd"/>
      <w:r w:rsidRPr="00DB6822">
        <w:rPr>
          <w:bCs/>
          <w:i/>
          <w:szCs w:val="22"/>
        </w:rPr>
        <w:t>/</w:t>
      </w:r>
      <w:proofErr w:type="spellStart"/>
      <w:r w:rsidRPr="00DB6822">
        <w:rPr>
          <w:bCs/>
          <w:i/>
          <w:szCs w:val="22"/>
        </w:rPr>
        <w:t>σης</w:t>
      </w:r>
      <w:proofErr w:type="spellEnd"/>
      <w:r w:rsidRPr="00DB6822">
        <w:rPr>
          <w:bCs/>
          <w:i/>
          <w:szCs w:val="22"/>
        </w:rPr>
        <w:t xml:space="preserve"> εκτός από την Α/θμια Λασιθίου</w:t>
      </w:r>
      <w:r w:rsidR="006F52E2">
        <w:rPr>
          <w:bCs/>
          <w:i/>
          <w:szCs w:val="22"/>
        </w:rPr>
        <w:t xml:space="preserve"> &amp; Χανίων</w:t>
      </w:r>
      <w:r w:rsidRPr="00DB6822">
        <w:rPr>
          <w:bCs/>
          <w:i/>
          <w:szCs w:val="22"/>
        </w:rPr>
        <w:t xml:space="preserve"> όπου υποβάλλεται απευθείας στο ΚΠΕ)</w:t>
      </w:r>
    </w:p>
    <w:p w:rsidR="00DB6822" w:rsidRPr="00DB6822" w:rsidRDefault="00DB6822" w:rsidP="00DB6822">
      <w:pPr>
        <w:pStyle w:val="20"/>
        <w:tabs>
          <w:tab w:val="left" w:pos="180"/>
        </w:tabs>
        <w:jc w:val="both"/>
        <w:rPr>
          <w:bCs/>
          <w:i/>
          <w:szCs w:val="22"/>
        </w:rPr>
      </w:pPr>
      <w:r w:rsidRPr="00DB6822">
        <w:rPr>
          <w:bCs/>
          <w:i/>
          <w:szCs w:val="22"/>
        </w:rPr>
        <w:t xml:space="preserve"> </w:t>
      </w:r>
    </w:p>
    <w:p w:rsidR="00DB6822" w:rsidRPr="00DB6822" w:rsidRDefault="00DB6822" w:rsidP="00DB6822">
      <w:pPr>
        <w:pStyle w:val="20"/>
        <w:tabs>
          <w:tab w:val="left" w:pos="180"/>
        </w:tabs>
        <w:jc w:val="both"/>
        <w:rPr>
          <w:szCs w:val="22"/>
        </w:rPr>
      </w:pPr>
      <w:r w:rsidRPr="00DB6822">
        <w:rPr>
          <w:b/>
          <w:szCs w:val="22"/>
        </w:rPr>
        <w:t xml:space="preserve"> </w:t>
      </w:r>
      <w:r w:rsidRPr="00DB6822">
        <w:rPr>
          <w:szCs w:val="22"/>
        </w:rPr>
        <w:t>Στοιχεία Σχολείου: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DB6822" w:rsidRPr="00DB6822" w:rsidTr="00FA44B9">
        <w:trPr>
          <w:cantSplit/>
        </w:trPr>
        <w:tc>
          <w:tcPr>
            <w:tcW w:w="4261" w:type="dxa"/>
            <w:vMerge w:val="restart"/>
          </w:tcPr>
          <w:p w:rsidR="00DB6822" w:rsidRPr="00DB6822" w:rsidRDefault="00DB6822" w:rsidP="00DB6822">
            <w:pPr>
              <w:pStyle w:val="20"/>
              <w:tabs>
                <w:tab w:val="left" w:pos="180"/>
              </w:tabs>
              <w:jc w:val="both"/>
              <w:rPr>
                <w:szCs w:val="22"/>
              </w:rPr>
            </w:pPr>
            <w:r w:rsidRPr="00DB6822">
              <w:rPr>
                <w:szCs w:val="22"/>
              </w:rPr>
              <w:t>Ονομασία:</w:t>
            </w:r>
          </w:p>
        </w:tc>
        <w:tc>
          <w:tcPr>
            <w:tcW w:w="4261" w:type="dxa"/>
          </w:tcPr>
          <w:p w:rsidR="00DB6822" w:rsidRPr="00DB6822" w:rsidRDefault="00DB6822" w:rsidP="00DB6822">
            <w:pPr>
              <w:pStyle w:val="20"/>
              <w:tabs>
                <w:tab w:val="left" w:pos="180"/>
              </w:tabs>
              <w:jc w:val="both"/>
              <w:rPr>
                <w:szCs w:val="22"/>
              </w:rPr>
            </w:pPr>
            <w:proofErr w:type="spellStart"/>
            <w:r w:rsidRPr="00DB6822">
              <w:rPr>
                <w:szCs w:val="22"/>
              </w:rPr>
              <w:t>Τηλ</w:t>
            </w:r>
            <w:proofErr w:type="spellEnd"/>
            <w:r w:rsidRPr="00DB6822">
              <w:rPr>
                <w:szCs w:val="22"/>
              </w:rPr>
              <w:t>:</w:t>
            </w:r>
          </w:p>
        </w:tc>
      </w:tr>
      <w:tr w:rsidR="00DB6822" w:rsidRPr="00DB6822" w:rsidTr="00FA44B9">
        <w:trPr>
          <w:cantSplit/>
        </w:trPr>
        <w:tc>
          <w:tcPr>
            <w:tcW w:w="4261" w:type="dxa"/>
            <w:vMerge/>
          </w:tcPr>
          <w:p w:rsidR="00DB6822" w:rsidRPr="00DB6822" w:rsidRDefault="00DB6822" w:rsidP="00DB6822">
            <w:pPr>
              <w:pStyle w:val="20"/>
              <w:tabs>
                <w:tab w:val="left" w:pos="180"/>
              </w:tabs>
              <w:jc w:val="both"/>
              <w:rPr>
                <w:szCs w:val="22"/>
              </w:rPr>
            </w:pPr>
          </w:p>
        </w:tc>
        <w:tc>
          <w:tcPr>
            <w:tcW w:w="4261" w:type="dxa"/>
          </w:tcPr>
          <w:p w:rsidR="00DB6822" w:rsidRPr="00DB6822" w:rsidRDefault="00DB6822" w:rsidP="00DB6822">
            <w:pPr>
              <w:pStyle w:val="20"/>
              <w:tabs>
                <w:tab w:val="left" w:pos="180"/>
              </w:tabs>
              <w:jc w:val="both"/>
              <w:rPr>
                <w:szCs w:val="22"/>
              </w:rPr>
            </w:pPr>
            <w:r w:rsidRPr="00DB6822">
              <w:rPr>
                <w:szCs w:val="22"/>
              </w:rPr>
              <w:t>Φαξ:</w:t>
            </w:r>
          </w:p>
        </w:tc>
      </w:tr>
      <w:tr w:rsidR="00DB6822" w:rsidRPr="00DB6822" w:rsidTr="00FA44B9">
        <w:trPr>
          <w:cantSplit/>
        </w:trPr>
        <w:tc>
          <w:tcPr>
            <w:tcW w:w="4261" w:type="dxa"/>
          </w:tcPr>
          <w:p w:rsidR="00DB6822" w:rsidRPr="00DB6822" w:rsidRDefault="00DB6822" w:rsidP="00DB6822">
            <w:pPr>
              <w:pStyle w:val="20"/>
              <w:tabs>
                <w:tab w:val="left" w:pos="180"/>
              </w:tabs>
              <w:jc w:val="both"/>
              <w:rPr>
                <w:szCs w:val="22"/>
              </w:rPr>
            </w:pPr>
            <w:r w:rsidRPr="00DB6822">
              <w:rPr>
                <w:szCs w:val="22"/>
              </w:rPr>
              <w:t>Διεύθυνση:</w:t>
            </w:r>
          </w:p>
        </w:tc>
        <w:tc>
          <w:tcPr>
            <w:tcW w:w="4261" w:type="dxa"/>
          </w:tcPr>
          <w:p w:rsidR="00DB6822" w:rsidRPr="00DB6822" w:rsidRDefault="00DB6822" w:rsidP="00DB6822">
            <w:pPr>
              <w:pStyle w:val="20"/>
              <w:tabs>
                <w:tab w:val="left" w:pos="180"/>
              </w:tabs>
              <w:jc w:val="both"/>
              <w:rPr>
                <w:szCs w:val="22"/>
              </w:rPr>
            </w:pPr>
            <w:r w:rsidRPr="00DB6822">
              <w:rPr>
                <w:szCs w:val="22"/>
                <w:lang w:val="en-US"/>
              </w:rPr>
              <w:t>Email</w:t>
            </w:r>
            <w:r w:rsidRPr="00DB6822">
              <w:rPr>
                <w:szCs w:val="22"/>
              </w:rPr>
              <w:t>:</w:t>
            </w:r>
          </w:p>
        </w:tc>
      </w:tr>
    </w:tbl>
    <w:p w:rsidR="00DB6822" w:rsidRPr="00DB6822" w:rsidRDefault="00DB6822" w:rsidP="00DB6822">
      <w:pPr>
        <w:pStyle w:val="20"/>
        <w:tabs>
          <w:tab w:val="left" w:pos="180"/>
        </w:tabs>
        <w:jc w:val="both"/>
        <w:rPr>
          <w:szCs w:val="22"/>
        </w:rPr>
      </w:pPr>
    </w:p>
    <w:p w:rsidR="00DB6822" w:rsidRPr="00DB6822" w:rsidRDefault="00DB6822" w:rsidP="00DB6822">
      <w:pPr>
        <w:pStyle w:val="20"/>
        <w:tabs>
          <w:tab w:val="left" w:pos="180"/>
        </w:tabs>
        <w:jc w:val="both"/>
        <w:rPr>
          <w:szCs w:val="22"/>
        </w:rPr>
      </w:pPr>
      <w:r w:rsidRPr="00DB6822">
        <w:rPr>
          <w:szCs w:val="22"/>
        </w:rPr>
        <w:t>Στοιχεία εκπαιδευτικών: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33"/>
        <w:gridCol w:w="2841"/>
      </w:tblGrid>
      <w:tr w:rsidR="00DB6822" w:rsidRPr="00DB6822" w:rsidTr="00FA44B9">
        <w:tc>
          <w:tcPr>
            <w:tcW w:w="648" w:type="dxa"/>
          </w:tcPr>
          <w:p w:rsidR="00DB6822" w:rsidRPr="00DB6822" w:rsidRDefault="00DB6822" w:rsidP="00DB6822">
            <w:pPr>
              <w:pStyle w:val="20"/>
              <w:tabs>
                <w:tab w:val="left" w:pos="180"/>
              </w:tabs>
              <w:jc w:val="both"/>
              <w:rPr>
                <w:szCs w:val="22"/>
              </w:rPr>
            </w:pPr>
            <w:r w:rsidRPr="00DB6822">
              <w:rPr>
                <w:szCs w:val="22"/>
              </w:rPr>
              <w:t>Α/Α</w:t>
            </w:r>
          </w:p>
        </w:tc>
        <w:tc>
          <w:tcPr>
            <w:tcW w:w="5033" w:type="dxa"/>
          </w:tcPr>
          <w:p w:rsidR="00DB6822" w:rsidRPr="00DB6822" w:rsidRDefault="00DB6822" w:rsidP="00DB6822">
            <w:pPr>
              <w:pStyle w:val="20"/>
              <w:tabs>
                <w:tab w:val="left" w:pos="180"/>
              </w:tabs>
              <w:jc w:val="both"/>
              <w:rPr>
                <w:szCs w:val="22"/>
              </w:rPr>
            </w:pPr>
            <w:r w:rsidRPr="00DB6822">
              <w:rPr>
                <w:szCs w:val="22"/>
              </w:rPr>
              <w:t>Ονοματεπώνυμο</w:t>
            </w:r>
          </w:p>
        </w:tc>
        <w:tc>
          <w:tcPr>
            <w:tcW w:w="2841" w:type="dxa"/>
          </w:tcPr>
          <w:p w:rsidR="00DB6822" w:rsidRPr="00DB6822" w:rsidRDefault="00DB6822" w:rsidP="00DB6822">
            <w:pPr>
              <w:pStyle w:val="20"/>
              <w:tabs>
                <w:tab w:val="left" w:pos="180"/>
              </w:tabs>
              <w:jc w:val="both"/>
              <w:rPr>
                <w:szCs w:val="22"/>
              </w:rPr>
            </w:pPr>
            <w:r w:rsidRPr="00DB6822">
              <w:rPr>
                <w:szCs w:val="22"/>
              </w:rPr>
              <w:t>Ειδικότητα</w:t>
            </w:r>
          </w:p>
        </w:tc>
      </w:tr>
      <w:tr w:rsidR="00DB6822" w:rsidRPr="00DB6822" w:rsidTr="00FA44B9">
        <w:tc>
          <w:tcPr>
            <w:tcW w:w="648" w:type="dxa"/>
          </w:tcPr>
          <w:p w:rsidR="00DB6822" w:rsidRPr="00DB6822" w:rsidRDefault="00DB6822" w:rsidP="00DB6822">
            <w:pPr>
              <w:pStyle w:val="20"/>
              <w:tabs>
                <w:tab w:val="left" w:pos="180"/>
              </w:tabs>
              <w:jc w:val="both"/>
              <w:rPr>
                <w:szCs w:val="22"/>
              </w:rPr>
            </w:pPr>
            <w:r w:rsidRPr="00DB6822">
              <w:rPr>
                <w:szCs w:val="22"/>
              </w:rPr>
              <w:t>1)</w:t>
            </w:r>
          </w:p>
        </w:tc>
        <w:tc>
          <w:tcPr>
            <w:tcW w:w="5033" w:type="dxa"/>
          </w:tcPr>
          <w:p w:rsidR="00DB6822" w:rsidRPr="00DB6822" w:rsidRDefault="00DB6822" w:rsidP="00DB6822">
            <w:pPr>
              <w:pStyle w:val="20"/>
              <w:tabs>
                <w:tab w:val="left" w:pos="180"/>
              </w:tabs>
              <w:jc w:val="both"/>
              <w:rPr>
                <w:szCs w:val="22"/>
              </w:rPr>
            </w:pPr>
          </w:p>
        </w:tc>
        <w:tc>
          <w:tcPr>
            <w:tcW w:w="2841" w:type="dxa"/>
          </w:tcPr>
          <w:p w:rsidR="00DB6822" w:rsidRPr="00DB6822" w:rsidRDefault="00DB6822" w:rsidP="00DB6822">
            <w:pPr>
              <w:pStyle w:val="20"/>
              <w:tabs>
                <w:tab w:val="left" w:pos="180"/>
              </w:tabs>
              <w:jc w:val="both"/>
              <w:rPr>
                <w:szCs w:val="22"/>
              </w:rPr>
            </w:pPr>
          </w:p>
        </w:tc>
      </w:tr>
      <w:tr w:rsidR="00DB6822" w:rsidRPr="00DB6822" w:rsidTr="00FA44B9">
        <w:tc>
          <w:tcPr>
            <w:tcW w:w="648" w:type="dxa"/>
          </w:tcPr>
          <w:p w:rsidR="00DB6822" w:rsidRPr="00DB6822" w:rsidRDefault="00DB6822" w:rsidP="00DB6822">
            <w:pPr>
              <w:pStyle w:val="20"/>
              <w:tabs>
                <w:tab w:val="left" w:pos="180"/>
              </w:tabs>
              <w:jc w:val="both"/>
              <w:rPr>
                <w:szCs w:val="22"/>
              </w:rPr>
            </w:pPr>
            <w:r w:rsidRPr="00DB6822">
              <w:rPr>
                <w:szCs w:val="22"/>
              </w:rPr>
              <w:t>2)</w:t>
            </w:r>
          </w:p>
        </w:tc>
        <w:tc>
          <w:tcPr>
            <w:tcW w:w="5033" w:type="dxa"/>
          </w:tcPr>
          <w:p w:rsidR="00DB6822" w:rsidRPr="00DB6822" w:rsidRDefault="00DB6822" w:rsidP="00DB6822">
            <w:pPr>
              <w:pStyle w:val="20"/>
              <w:tabs>
                <w:tab w:val="left" w:pos="180"/>
              </w:tabs>
              <w:jc w:val="both"/>
              <w:rPr>
                <w:szCs w:val="22"/>
              </w:rPr>
            </w:pPr>
          </w:p>
        </w:tc>
        <w:tc>
          <w:tcPr>
            <w:tcW w:w="2841" w:type="dxa"/>
          </w:tcPr>
          <w:p w:rsidR="00DB6822" w:rsidRPr="00DB6822" w:rsidRDefault="00DB6822" w:rsidP="00DB6822">
            <w:pPr>
              <w:pStyle w:val="20"/>
              <w:tabs>
                <w:tab w:val="left" w:pos="180"/>
              </w:tabs>
              <w:jc w:val="both"/>
              <w:rPr>
                <w:szCs w:val="22"/>
              </w:rPr>
            </w:pPr>
          </w:p>
        </w:tc>
      </w:tr>
      <w:tr w:rsidR="00DB6822" w:rsidRPr="00DB6822" w:rsidTr="00FA44B9">
        <w:tc>
          <w:tcPr>
            <w:tcW w:w="648" w:type="dxa"/>
          </w:tcPr>
          <w:p w:rsidR="00DB6822" w:rsidRPr="00DB6822" w:rsidRDefault="00DB6822" w:rsidP="00DB6822">
            <w:pPr>
              <w:pStyle w:val="20"/>
              <w:tabs>
                <w:tab w:val="left" w:pos="180"/>
              </w:tabs>
              <w:jc w:val="both"/>
              <w:rPr>
                <w:szCs w:val="22"/>
              </w:rPr>
            </w:pPr>
            <w:r w:rsidRPr="00DB6822">
              <w:rPr>
                <w:szCs w:val="22"/>
              </w:rPr>
              <w:t>3)</w:t>
            </w:r>
          </w:p>
        </w:tc>
        <w:tc>
          <w:tcPr>
            <w:tcW w:w="5033" w:type="dxa"/>
          </w:tcPr>
          <w:p w:rsidR="00DB6822" w:rsidRPr="00DB6822" w:rsidRDefault="00DB6822" w:rsidP="00DB6822">
            <w:pPr>
              <w:pStyle w:val="20"/>
              <w:tabs>
                <w:tab w:val="left" w:pos="180"/>
              </w:tabs>
              <w:jc w:val="both"/>
              <w:rPr>
                <w:szCs w:val="22"/>
              </w:rPr>
            </w:pPr>
          </w:p>
        </w:tc>
        <w:tc>
          <w:tcPr>
            <w:tcW w:w="2841" w:type="dxa"/>
          </w:tcPr>
          <w:p w:rsidR="00DB6822" w:rsidRPr="00DB6822" w:rsidRDefault="00DB6822" w:rsidP="00DB6822">
            <w:pPr>
              <w:pStyle w:val="20"/>
              <w:tabs>
                <w:tab w:val="left" w:pos="180"/>
              </w:tabs>
              <w:jc w:val="both"/>
              <w:rPr>
                <w:szCs w:val="22"/>
              </w:rPr>
            </w:pPr>
          </w:p>
        </w:tc>
      </w:tr>
    </w:tbl>
    <w:p w:rsidR="00DB6822" w:rsidRPr="00DB6822" w:rsidRDefault="00DB6822" w:rsidP="00DB6822">
      <w:pPr>
        <w:pStyle w:val="20"/>
        <w:tabs>
          <w:tab w:val="left" w:pos="180"/>
        </w:tabs>
        <w:jc w:val="both"/>
        <w:rPr>
          <w:szCs w:val="22"/>
        </w:rPr>
      </w:pPr>
    </w:p>
    <w:tbl>
      <w:tblPr>
        <w:tblStyle w:val="a4"/>
        <w:tblpPr w:leftFromText="180" w:rightFromText="180" w:vertAnchor="text" w:horzAnchor="page" w:tblpX="4315" w:tblpY="7"/>
        <w:tblW w:w="0" w:type="auto"/>
        <w:tblLook w:val="04A0" w:firstRow="1" w:lastRow="0" w:firstColumn="1" w:lastColumn="0" w:noHBand="0" w:noVBand="1"/>
      </w:tblPr>
      <w:tblGrid>
        <w:gridCol w:w="675"/>
      </w:tblGrid>
      <w:tr w:rsidR="00DB6822" w:rsidRPr="00DB6822" w:rsidTr="00FA44B9">
        <w:tc>
          <w:tcPr>
            <w:tcW w:w="675" w:type="dxa"/>
          </w:tcPr>
          <w:p w:rsidR="00DB6822" w:rsidRPr="00DB6822" w:rsidRDefault="00DB6822" w:rsidP="00DB6822">
            <w:pPr>
              <w:pStyle w:val="20"/>
              <w:tabs>
                <w:tab w:val="left" w:pos="180"/>
              </w:tabs>
              <w:jc w:val="both"/>
              <w:rPr>
                <w:szCs w:val="22"/>
              </w:rPr>
            </w:pPr>
          </w:p>
        </w:tc>
      </w:tr>
    </w:tbl>
    <w:p w:rsidR="00DB6822" w:rsidRPr="00DB6822" w:rsidRDefault="00DB6822" w:rsidP="00DB6822">
      <w:pPr>
        <w:pStyle w:val="20"/>
        <w:tabs>
          <w:tab w:val="left" w:pos="180"/>
        </w:tabs>
        <w:jc w:val="both"/>
        <w:rPr>
          <w:szCs w:val="22"/>
        </w:rPr>
      </w:pPr>
      <w:r w:rsidRPr="00DB6822">
        <w:rPr>
          <w:szCs w:val="22"/>
        </w:rPr>
        <w:t xml:space="preserve">Τάξη / Περ. Ομάδα                  </w:t>
      </w:r>
    </w:p>
    <w:p w:rsidR="00DB6822" w:rsidRPr="00DB6822" w:rsidRDefault="00DB6822" w:rsidP="00DB6822">
      <w:pPr>
        <w:pStyle w:val="20"/>
        <w:tabs>
          <w:tab w:val="left" w:pos="180"/>
        </w:tabs>
        <w:jc w:val="both"/>
        <w:rPr>
          <w:szCs w:val="22"/>
        </w:rPr>
      </w:pPr>
      <w:r w:rsidRPr="00DB6822">
        <w:rPr>
          <w:szCs w:val="22"/>
        </w:rPr>
        <w:t xml:space="preserve">   </w:t>
      </w:r>
    </w:p>
    <w:tbl>
      <w:tblPr>
        <w:tblStyle w:val="a4"/>
        <w:tblpPr w:leftFromText="180" w:rightFromText="180" w:vertAnchor="text" w:horzAnchor="page" w:tblpX="6720" w:tblpY="31"/>
        <w:tblW w:w="0" w:type="auto"/>
        <w:tblLook w:val="04A0" w:firstRow="1" w:lastRow="0" w:firstColumn="1" w:lastColumn="0" w:noHBand="0" w:noVBand="1"/>
      </w:tblPr>
      <w:tblGrid>
        <w:gridCol w:w="675"/>
      </w:tblGrid>
      <w:tr w:rsidR="00DB6822" w:rsidRPr="00DB6822" w:rsidTr="00FA44B9">
        <w:tc>
          <w:tcPr>
            <w:tcW w:w="675" w:type="dxa"/>
          </w:tcPr>
          <w:p w:rsidR="00DB6822" w:rsidRPr="00DB6822" w:rsidRDefault="00DB6822" w:rsidP="00DB6822">
            <w:pPr>
              <w:pStyle w:val="20"/>
              <w:tabs>
                <w:tab w:val="left" w:pos="180"/>
              </w:tabs>
              <w:jc w:val="both"/>
              <w:rPr>
                <w:szCs w:val="22"/>
              </w:rPr>
            </w:pPr>
          </w:p>
        </w:tc>
      </w:tr>
    </w:tbl>
    <w:p w:rsidR="00DB6822" w:rsidRPr="00DB6822" w:rsidRDefault="00DB6822" w:rsidP="00DB6822">
      <w:pPr>
        <w:pStyle w:val="20"/>
        <w:tabs>
          <w:tab w:val="left" w:pos="180"/>
        </w:tabs>
        <w:jc w:val="both"/>
        <w:rPr>
          <w:szCs w:val="22"/>
        </w:rPr>
      </w:pPr>
      <w:r w:rsidRPr="00DB6822">
        <w:rPr>
          <w:szCs w:val="22"/>
        </w:rPr>
        <w:t xml:space="preserve">Αριθμός Μαθητών (μέγιστο 35 μαθητές) </w:t>
      </w:r>
    </w:p>
    <w:p w:rsidR="00DB6822" w:rsidRPr="00DB6822" w:rsidRDefault="00DB6822" w:rsidP="00DB6822">
      <w:pPr>
        <w:pStyle w:val="20"/>
        <w:tabs>
          <w:tab w:val="left" w:pos="180"/>
        </w:tabs>
        <w:jc w:val="both"/>
        <w:rPr>
          <w:szCs w:val="22"/>
        </w:rPr>
      </w:pPr>
    </w:p>
    <w:tbl>
      <w:tblPr>
        <w:tblW w:w="0" w:type="auto"/>
        <w:tblInd w:w="-252" w:type="dxa"/>
        <w:tblLayout w:type="fixed"/>
        <w:tblLook w:val="0000" w:firstRow="0" w:lastRow="0" w:firstColumn="0" w:lastColumn="0" w:noHBand="0" w:noVBand="0"/>
      </w:tblPr>
      <w:tblGrid>
        <w:gridCol w:w="7380"/>
        <w:gridCol w:w="720"/>
        <w:gridCol w:w="360"/>
        <w:gridCol w:w="720"/>
      </w:tblGrid>
      <w:tr w:rsidR="00DB6822" w:rsidRPr="00DB6822" w:rsidTr="00FA44B9">
        <w:tc>
          <w:tcPr>
            <w:tcW w:w="7380" w:type="dxa"/>
            <w:tcBorders>
              <w:right w:val="single" w:sz="4" w:space="0" w:color="auto"/>
            </w:tcBorders>
          </w:tcPr>
          <w:p w:rsidR="00DB6822" w:rsidRPr="00DB6822" w:rsidRDefault="00DB6822" w:rsidP="00DB6822">
            <w:pPr>
              <w:pStyle w:val="20"/>
              <w:tabs>
                <w:tab w:val="left" w:pos="180"/>
              </w:tabs>
              <w:jc w:val="both"/>
              <w:rPr>
                <w:szCs w:val="22"/>
              </w:rPr>
            </w:pPr>
            <w:r w:rsidRPr="00DB6822">
              <w:rPr>
                <w:szCs w:val="22"/>
              </w:rPr>
              <w:t xml:space="preserve"> Θα υλοποιήσετε  πρόγραμμα Π.Ε. την τρέχουσα σχολική χρονιά και αν ΝΑΙ με ποιο θέμα;</w:t>
            </w:r>
          </w:p>
        </w:tc>
        <w:tc>
          <w:tcPr>
            <w:tcW w:w="720" w:type="dxa"/>
            <w:tcBorders>
              <w:top w:val="single" w:sz="4" w:space="0" w:color="auto"/>
              <w:left w:val="single" w:sz="4" w:space="0" w:color="auto"/>
              <w:bottom w:val="single" w:sz="4" w:space="0" w:color="auto"/>
              <w:right w:val="single" w:sz="4" w:space="0" w:color="auto"/>
            </w:tcBorders>
          </w:tcPr>
          <w:p w:rsidR="00DB6822" w:rsidRPr="00DB6822" w:rsidRDefault="00DB6822" w:rsidP="00DB6822">
            <w:pPr>
              <w:pStyle w:val="20"/>
              <w:tabs>
                <w:tab w:val="left" w:pos="180"/>
              </w:tabs>
              <w:jc w:val="both"/>
              <w:rPr>
                <w:szCs w:val="22"/>
              </w:rPr>
            </w:pPr>
            <w:r w:rsidRPr="00DB6822">
              <w:rPr>
                <w:szCs w:val="22"/>
              </w:rPr>
              <w:t>ΝΑΙ</w:t>
            </w:r>
          </w:p>
        </w:tc>
        <w:tc>
          <w:tcPr>
            <w:tcW w:w="360" w:type="dxa"/>
            <w:tcBorders>
              <w:left w:val="single" w:sz="4" w:space="0" w:color="auto"/>
              <w:right w:val="single" w:sz="4" w:space="0" w:color="auto"/>
            </w:tcBorders>
          </w:tcPr>
          <w:p w:rsidR="00DB6822" w:rsidRPr="00DB6822" w:rsidRDefault="00DB6822" w:rsidP="00DB6822">
            <w:pPr>
              <w:pStyle w:val="20"/>
              <w:tabs>
                <w:tab w:val="left" w:pos="180"/>
              </w:tabs>
              <w:jc w:val="both"/>
              <w:rPr>
                <w:szCs w:val="22"/>
              </w:rPr>
            </w:pPr>
          </w:p>
        </w:tc>
        <w:tc>
          <w:tcPr>
            <w:tcW w:w="720" w:type="dxa"/>
            <w:tcBorders>
              <w:top w:val="single" w:sz="4" w:space="0" w:color="auto"/>
              <w:left w:val="single" w:sz="4" w:space="0" w:color="auto"/>
              <w:bottom w:val="single" w:sz="4" w:space="0" w:color="auto"/>
              <w:right w:val="single" w:sz="4" w:space="0" w:color="auto"/>
            </w:tcBorders>
          </w:tcPr>
          <w:p w:rsidR="00DB6822" w:rsidRPr="00DB6822" w:rsidRDefault="00DB6822" w:rsidP="00DB6822">
            <w:pPr>
              <w:pStyle w:val="20"/>
              <w:tabs>
                <w:tab w:val="left" w:pos="180"/>
              </w:tabs>
              <w:jc w:val="both"/>
              <w:rPr>
                <w:szCs w:val="22"/>
              </w:rPr>
            </w:pPr>
            <w:r w:rsidRPr="00DB6822">
              <w:rPr>
                <w:szCs w:val="22"/>
              </w:rPr>
              <w:t>ΟΧΙ</w:t>
            </w:r>
          </w:p>
        </w:tc>
      </w:tr>
    </w:tbl>
    <w:p w:rsidR="00DB6822" w:rsidRPr="00DB6822" w:rsidRDefault="00DB6822" w:rsidP="00DB6822">
      <w:pPr>
        <w:pStyle w:val="20"/>
        <w:tabs>
          <w:tab w:val="left" w:pos="180"/>
        </w:tabs>
        <w:jc w:val="both"/>
        <w:rPr>
          <w:szCs w:val="22"/>
        </w:rPr>
      </w:pPr>
    </w:p>
    <w:p w:rsidR="00DB6822" w:rsidRPr="00DB6822" w:rsidRDefault="00DB6822" w:rsidP="00DB6822">
      <w:pPr>
        <w:pStyle w:val="20"/>
        <w:tabs>
          <w:tab w:val="left" w:pos="180"/>
        </w:tabs>
        <w:jc w:val="both"/>
        <w:rPr>
          <w:szCs w:val="22"/>
        </w:rPr>
      </w:pPr>
      <w:r w:rsidRPr="00DB6822">
        <w:rPr>
          <w:szCs w:val="22"/>
        </w:rPr>
        <w:t>Θέμα: …………………………………………………………………………………</w:t>
      </w:r>
    </w:p>
    <w:p w:rsidR="00DB6822" w:rsidRPr="00DB6822" w:rsidRDefault="00DB6822" w:rsidP="00DB6822">
      <w:pPr>
        <w:pStyle w:val="20"/>
        <w:tabs>
          <w:tab w:val="left" w:pos="180"/>
        </w:tabs>
        <w:jc w:val="both"/>
        <w:rPr>
          <w:szCs w:val="22"/>
        </w:rPr>
      </w:pPr>
    </w:p>
    <w:p w:rsidR="00DB6822" w:rsidRPr="00DB6822" w:rsidRDefault="00DB6822" w:rsidP="00DB6822">
      <w:pPr>
        <w:pStyle w:val="20"/>
        <w:tabs>
          <w:tab w:val="left" w:pos="180"/>
        </w:tabs>
        <w:jc w:val="both"/>
        <w:rPr>
          <w:szCs w:val="22"/>
        </w:rPr>
      </w:pPr>
    </w:p>
    <w:tbl>
      <w:tblPr>
        <w:tblW w:w="0" w:type="auto"/>
        <w:tblInd w:w="-252" w:type="dxa"/>
        <w:tblLayout w:type="fixed"/>
        <w:tblLook w:val="0000" w:firstRow="0" w:lastRow="0" w:firstColumn="0" w:lastColumn="0" w:noHBand="0" w:noVBand="0"/>
      </w:tblPr>
      <w:tblGrid>
        <w:gridCol w:w="7380"/>
        <w:gridCol w:w="720"/>
        <w:gridCol w:w="360"/>
        <w:gridCol w:w="720"/>
      </w:tblGrid>
      <w:tr w:rsidR="00DB6822" w:rsidRPr="00DB6822" w:rsidTr="00FA44B9">
        <w:tc>
          <w:tcPr>
            <w:tcW w:w="7380" w:type="dxa"/>
            <w:tcBorders>
              <w:right w:val="single" w:sz="4" w:space="0" w:color="auto"/>
            </w:tcBorders>
          </w:tcPr>
          <w:p w:rsidR="00DB6822" w:rsidRPr="00DB6822" w:rsidRDefault="00DB6822" w:rsidP="00DB6822">
            <w:pPr>
              <w:pStyle w:val="20"/>
              <w:tabs>
                <w:tab w:val="left" w:pos="180"/>
              </w:tabs>
              <w:jc w:val="both"/>
              <w:rPr>
                <w:szCs w:val="22"/>
              </w:rPr>
            </w:pPr>
            <w:r w:rsidRPr="00DB6822">
              <w:rPr>
                <w:szCs w:val="22"/>
              </w:rPr>
              <w:t>Έχετε υλοποιήσει άλλα προγράμματα Π.Ε. στο παρελθόν και αν ΝΑΙ με ποιο θέμα;</w:t>
            </w:r>
          </w:p>
        </w:tc>
        <w:tc>
          <w:tcPr>
            <w:tcW w:w="720" w:type="dxa"/>
            <w:tcBorders>
              <w:top w:val="single" w:sz="4" w:space="0" w:color="auto"/>
              <w:left w:val="single" w:sz="4" w:space="0" w:color="auto"/>
              <w:bottom w:val="single" w:sz="4" w:space="0" w:color="auto"/>
              <w:right w:val="single" w:sz="4" w:space="0" w:color="auto"/>
            </w:tcBorders>
          </w:tcPr>
          <w:p w:rsidR="00DB6822" w:rsidRPr="00DB6822" w:rsidRDefault="00DB6822" w:rsidP="00DB6822">
            <w:pPr>
              <w:pStyle w:val="20"/>
              <w:tabs>
                <w:tab w:val="left" w:pos="180"/>
              </w:tabs>
              <w:jc w:val="both"/>
              <w:rPr>
                <w:szCs w:val="22"/>
              </w:rPr>
            </w:pPr>
            <w:r w:rsidRPr="00DB6822">
              <w:rPr>
                <w:szCs w:val="22"/>
              </w:rPr>
              <w:t>ΝΑΙ</w:t>
            </w:r>
          </w:p>
        </w:tc>
        <w:tc>
          <w:tcPr>
            <w:tcW w:w="360" w:type="dxa"/>
            <w:tcBorders>
              <w:left w:val="single" w:sz="4" w:space="0" w:color="auto"/>
              <w:right w:val="single" w:sz="4" w:space="0" w:color="auto"/>
            </w:tcBorders>
          </w:tcPr>
          <w:p w:rsidR="00DB6822" w:rsidRPr="00DB6822" w:rsidRDefault="00DB6822" w:rsidP="00DB6822">
            <w:pPr>
              <w:pStyle w:val="20"/>
              <w:tabs>
                <w:tab w:val="left" w:pos="180"/>
              </w:tabs>
              <w:jc w:val="both"/>
              <w:rPr>
                <w:szCs w:val="22"/>
              </w:rPr>
            </w:pPr>
          </w:p>
        </w:tc>
        <w:tc>
          <w:tcPr>
            <w:tcW w:w="720" w:type="dxa"/>
            <w:tcBorders>
              <w:top w:val="single" w:sz="4" w:space="0" w:color="auto"/>
              <w:left w:val="single" w:sz="4" w:space="0" w:color="auto"/>
              <w:bottom w:val="single" w:sz="4" w:space="0" w:color="auto"/>
              <w:right w:val="single" w:sz="4" w:space="0" w:color="auto"/>
            </w:tcBorders>
          </w:tcPr>
          <w:p w:rsidR="00DB6822" w:rsidRPr="00DB6822" w:rsidRDefault="00DB6822" w:rsidP="00DB6822">
            <w:pPr>
              <w:pStyle w:val="20"/>
              <w:tabs>
                <w:tab w:val="left" w:pos="180"/>
              </w:tabs>
              <w:jc w:val="both"/>
              <w:rPr>
                <w:szCs w:val="22"/>
              </w:rPr>
            </w:pPr>
            <w:r w:rsidRPr="00DB6822">
              <w:rPr>
                <w:szCs w:val="22"/>
              </w:rPr>
              <w:t>ΟΧΙ</w:t>
            </w:r>
          </w:p>
        </w:tc>
      </w:tr>
    </w:tbl>
    <w:p w:rsidR="00DB6822" w:rsidRPr="00DB6822" w:rsidRDefault="00DB6822" w:rsidP="00DB6822">
      <w:pPr>
        <w:pStyle w:val="20"/>
        <w:tabs>
          <w:tab w:val="left" w:pos="180"/>
        </w:tabs>
        <w:jc w:val="both"/>
        <w:rPr>
          <w:szCs w:val="22"/>
        </w:rPr>
      </w:pPr>
    </w:p>
    <w:p w:rsidR="00DB6822" w:rsidRPr="00DB6822" w:rsidRDefault="00DB6822" w:rsidP="00DB6822">
      <w:pPr>
        <w:pStyle w:val="20"/>
        <w:tabs>
          <w:tab w:val="left" w:pos="180"/>
        </w:tabs>
        <w:jc w:val="both"/>
        <w:rPr>
          <w:szCs w:val="22"/>
        </w:rPr>
      </w:pPr>
      <w:r w:rsidRPr="00DB6822">
        <w:rPr>
          <w:szCs w:val="22"/>
        </w:rPr>
        <w:t>Θέμα: …………………………………………………………………………………</w:t>
      </w:r>
    </w:p>
    <w:p w:rsidR="00DB6822" w:rsidRPr="00DB6822" w:rsidRDefault="00DB6822" w:rsidP="00DB6822">
      <w:pPr>
        <w:pStyle w:val="20"/>
        <w:tabs>
          <w:tab w:val="left" w:pos="180"/>
        </w:tabs>
        <w:jc w:val="both"/>
        <w:rPr>
          <w:szCs w:val="22"/>
        </w:rPr>
      </w:pPr>
      <w:r w:rsidRPr="00DB6822">
        <w:rPr>
          <w:szCs w:val="22"/>
        </w:rPr>
        <w:t>Θέμα: …………………………………………………………………………………</w:t>
      </w:r>
    </w:p>
    <w:p w:rsidR="00DB6822" w:rsidRPr="00DB6822" w:rsidRDefault="00DB6822" w:rsidP="00DB6822">
      <w:pPr>
        <w:pStyle w:val="20"/>
        <w:tabs>
          <w:tab w:val="left" w:pos="180"/>
        </w:tabs>
        <w:jc w:val="both"/>
        <w:rPr>
          <w:szCs w:val="22"/>
        </w:rPr>
      </w:pPr>
      <w:r w:rsidRPr="00DB6822">
        <w:rPr>
          <w:szCs w:val="22"/>
        </w:rPr>
        <w:t>Θέμα: …………………………………………………………………………………</w:t>
      </w:r>
    </w:p>
    <w:p w:rsidR="00DB6822" w:rsidRPr="00DB6822" w:rsidRDefault="00DB6822" w:rsidP="00DB6822">
      <w:pPr>
        <w:pStyle w:val="20"/>
        <w:tabs>
          <w:tab w:val="left" w:pos="180"/>
        </w:tabs>
        <w:jc w:val="both"/>
        <w:rPr>
          <w:szCs w:val="22"/>
        </w:rPr>
      </w:pPr>
      <w:r w:rsidRPr="00DB6822">
        <w:rPr>
          <w:szCs w:val="22"/>
        </w:rPr>
        <w:t>Θέμα: …………………………………………………………………………………</w:t>
      </w:r>
    </w:p>
    <w:p w:rsidR="00DB6822" w:rsidRPr="00DB6822" w:rsidRDefault="00DB6822" w:rsidP="00DB6822">
      <w:pPr>
        <w:pStyle w:val="20"/>
        <w:tabs>
          <w:tab w:val="left" w:pos="180"/>
        </w:tabs>
        <w:jc w:val="both"/>
        <w:rPr>
          <w:szCs w:val="22"/>
        </w:rPr>
      </w:pPr>
    </w:p>
    <w:p w:rsidR="00DB6822" w:rsidRPr="00DB6822" w:rsidRDefault="00DB6822" w:rsidP="00DB6822">
      <w:pPr>
        <w:pStyle w:val="20"/>
        <w:tabs>
          <w:tab w:val="left" w:pos="180"/>
        </w:tabs>
        <w:jc w:val="both"/>
        <w:rPr>
          <w:szCs w:val="22"/>
        </w:rPr>
      </w:pPr>
    </w:p>
    <w:p w:rsidR="00DB6822" w:rsidRPr="00DB6822" w:rsidRDefault="00DB6822" w:rsidP="00DB6822">
      <w:pPr>
        <w:pStyle w:val="20"/>
        <w:tabs>
          <w:tab w:val="left" w:pos="180"/>
        </w:tabs>
        <w:jc w:val="both"/>
        <w:rPr>
          <w:szCs w:val="22"/>
        </w:rPr>
      </w:pPr>
    </w:p>
    <w:p w:rsidR="00DB6822" w:rsidRPr="00DB6822" w:rsidRDefault="00DB6822" w:rsidP="00DB6822">
      <w:pPr>
        <w:pStyle w:val="20"/>
        <w:tabs>
          <w:tab w:val="left" w:pos="180"/>
        </w:tabs>
        <w:jc w:val="both"/>
        <w:rPr>
          <w:szCs w:val="22"/>
        </w:rPr>
      </w:pPr>
      <w:r w:rsidRPr="00DB6822">
        <w:rPr>
          <w:szCs w:val="22"/>
        </w:rPr>
        <w:t>Ο Διευθυντής του Σχολείου                                      Ημερομηνία: …………………..</w:t>
      </w:r>
    </w:p>
    <w:p w:rsidR="00DB6822" w:rsidRPr="00DB6822" w:rsidRDefault="00DB6822" w:rsidP="00DB6822">
      <w:pPr>
        <w:pStyle w:val="20"/>
        <w:tabs>
          <w:tab w:val="left" w:pos="180"/>
        </w:tabs>
        <w:jc w:val="both"/>
        <w:rPr>
          <w:szCs w:val="22"/>
        </w:rPr>
      </w:pPr>
      <w:r w:rsidRPr="00DB6822">
        <w:rPr>
          <w:szCs w:val="22"/>
        </w:rPr>
        <w:t>(σφραγίδα – υπογραφή)</w:t>
      </w:r>
    </w:p>
    <w:p w:rsidR="00DB6822" w:rsidRPr="00DB6822" w:rsidRDefault="00DB6822" w:rsidP="00DB6822">
      <w:pPr>
        <w:pStyle w:val="20"/>
        <w:tabs>
          <w:tab w:val="left" w:pos="180"/>
        </w:tabs>
        <w:jc w:val="both"/>
        <w:rPr>
          <w:szCs w:val="22"/>
        </w:rPr>
      </w:pPr>
      <w:r w:rsidRPr="00DB6822">
        <w:rPr>
          <w:szCs w:val="22"/>
        </w:rPr>
        <w:t xml:space="preserve">                                                                                 Οι συμμετέχοντες εκπαιδευτικοί:</w:t>
      </w:r>
    </w:p>
    <w:p w:rsidR="00DB6822" w:rsidRPr="00DB6822" w:rsidRDefault="00DB6822" w:rsidP="00DB6822">
      <w:pPr>
        <w:pStyle w:val="20"/>
        <w:tabs>
          <w:tab w:val="left" w:pos="180"/>
        </w:tabs>
        <w:jc w:val="both"/>
        <w:rPr>
          <w:szCs w:val="22"/>
        </w:rPr>
      </w:pPr>
      <w:r w:rsidRPr="00DB6822">
        <w:rPr>
          <w:szCs w:val="22"/>
        </w:rPr>
        <w:t xml:space="preserve">                                                                                           (υπογραφές)</w:t>
      </w:r>
    </w:p>
    <w:p w:rsidR="00DB6822" w:rsidRPr="00DB6822" w:rsidRDefault="00DB6822" w:rsidP="00DB6822">
      <w:pPr>
        <w:pStyle w:val="20"/>
        <w:tabs>
          <w:tab w:val="left" w:pos="180"/>
        </w:tabs>
        <w:jc w:val="both"/>
        <w:rPr>
          <w:szCs w:val="22"/>
        </w:rPr>
      </w:pPr>
    </w:p>
    <w:p w:rsidR="00DB6822" w:rsidRPr="00DB6822" w:rsidRDefault="00DB6822" w:rsidP="001C1F3F">
      <w:pPr>
        <w:pStyle w:val="20"/>
        <w:numPr>
          <w:ilvl w:val="0"/>
          <w:numId w:val="7"/>
        </w:numPr>
        <w:tabs>
          <w:tab w:val="left" w:pos="180"/>
        </w:tabs>
        <w:jc w:val="both"/>
        <w:rPr>
          <w:szCs w:val="22"/>
        </w:rPr>
      </w:pPr>
      <w:r w:rsidRPr="00DB6822">
        <w:rPr>
          <w:szCs w:val="22"/>
        </w:rPr>
        <w:t>……………………………………</w:t>
      </w:r>
    </w:p>
    <w:p w:rsidR="00DB6822" w:rsidRPr="00DB6822" w:rsidRDefault="00DB6822" w:rsidP="00DB6822">
      <w:pPr>
        <w:pStyle w:val="20"/>
        <w:tabs>
          <w:tab w:val="left" w:pos="180"/>
        </w:tabs>
        <w:jc w:val="both"/>
        <w:rPr>
          <w:szCs w:val="22"/>
        </w:rPr>
      </w:pPr>
    </w:p>
    <w:p w:rsidR="00DB6822" w:rsidRPr="00DB6822" w:rsidRDefault="00DB6822" w:rsidP="001C1F3F">
      <w:pPr>
        <w:pStyle w:val="20"/>
        <w:numPr>
          <w:ilvl w:val="0"/>
          <w:numId w:val="7"/>
        </w:numPr>
        <w:tabs>
          <w:tab w:val="left" w:pos="180"/>
        </w:tabs>
        <w:jc w:val="both"/>
        <w:rPr>
          <w:szCs w:val="22"/>
        </w:rPr>
      </w:pPr>
      <w:r w:rsidRPr="00DB6822">
        <w:rPr>
          <w:szCs w:val="22"/>
        </w:rPr>
        <w:t>……………………………………</w:t>
      </w:r>
    </w:p>
    <w:p w:rsidR="00DB6822" w:rsidRPr="00DB6822" w:rsidRDefault="00DB6822" w:rsidP="00DB6822">
      <w:pPr>
        <w:pStyle w:val="20"/>
        <w:tabs>
          <w:tab w:val="left" w:pos="180"/>
        </w:tabs>
        <w:jc w:val="both"/>
        <w:rPr>
          <w:szCs w:val="22"/>
        </w:rPr>
      </w:pPr>
    </w:p>
    <w:p w:rsidR="00DB6822" w:rsidRPr="00DB6822" w:rsidRDefault="00DB6822" w:rsidP="001C1F3F">
      <w:pPr>
        <w:pStyle w:val="20"/>
        <w:numPr>
          <w:ilvl w:val="0"/>
          <w:numId w:val="7"/>
        </w:numPr>
        <w:tabs>
          <w:tab w:val="left" w:pos="180"/>
        </w:tabs>
        <w:jc w:val="both"/>
        <w:rPr>
          <w:szCs w:val="22"/>
        </w:rPr>
      </w:pPr>
      <w:r w:rsidRPr="00DB6822">
        <w:rPr>
          <w:szCs w:val="22"/>
        </w:rPr>
        <w:t>……………………………………</w:t>
      </w:r>
    </w:p>
    <w:p w:rsidR="00DB6822" w:rsidRPr="00DB6822" w:rsidRDefault="00DB6822" w:rsidP="00DB6822">
      <w:pPr>
        <w:pStyle w:val="20"/>
        <w:tabs>
          <w:tab w:val="left" w:pos="180"/>
        </w:tabs>
        <w:jc w:val="both"/>
        <w:rPr>
          <w:szCs w:val="22"/>
        </w:rPr>
      </w:pPr>
    </w:p>
    <w:p w:rsidR="00DB6822" w:rsidRPr="00DB6822" w:rsidRDefault="00DB6822" w:rsidP="00DB6822">
      <w:pPr>
        <w:pStyle w:val="20"/>
        <w:tabs>
          <w:tab w:val="left" w:pos="180"/>
        </w:tabs>
        <w:jc w:val="both"/>
        <w:rPr>
          <w:b/>
          <w:szCs w:val="22"/>
        </w:rPr>
      </w:pPr>
    </w:p>
    <w:p w:rsidR="005F41B1" w:rsidRDefault="005F41B1" w:rsidP="00576C3B">
      <w:pPr>
        <w:pStyle w:val="20"/>
        <w:tabs>
          <w:tab w:val="left" w:pos="180"/>
        </w:tabs>
        <w:jc w:val="both"/>
        <w:rPr>
          <w:szCs w:val="22"/>
        </w:rPr>
      </w:pPr>
    </w:p>
    <w:p w:rsidR="001B3781" w:rsidRDefault="001B3781" w:rsidP="00576C3B">
      <w:pPr>
        <w:pStyle w:val="20"/>
        <w:tabs>
          <w:tab w:val="left" w:pos="180"/>
        </w:tabs>
        <w:jc w:val="both"/>
        <w:rPr>
          <w:szCs w:val="22"/>
        </w:rPr>
      </w:pPr>
    </w:p>
    <w:p w:rsidR="001B3781" w:rsidRDefault="001B3781" w:rsidP="00576C3B">
      <w:pPr>
        <w:pStyle w:val="20"/>
        <w:tabs>
          <w:tab w:val="left" w:pos="180"/>
        </w:tabs>
        <w:jc w:val="both"/>
        <w:rPr>
          <w:szCs w:val="22"/>
        </w:rPr>
      </w:pPr>
    </w:p>
    <w:p w:rsidR="001B3781" w:rsidRDefault="001B3781" w:rsidP="00576C3B">
      <w:pPr>
        <w:pStyle w:val="20"/>
        <w:tabs>
          <w:tab w:val="left" w:pos="180"/>
        </w:tabs>
        <w:jc w:val="both"/>
        <w:rPr>
          <w:szCs w:val="22"/>
        </w:rPr>
      </w:pPr>
    </w:p>
    <w:p w:rsidR="001B3781" w:rsidRPr="007F021D" w:rsidRDefault="001B3781" w:rsidP="00576C3B">
      <w:pPr>
        <w:pStyle w:val="20"/>
        <w:tabs>
          <w:tab w:val="left" w:pos="180"/>
        </w:tabs>
        <w:jc w:val="both"/>
        <w:rPr>
          <w:szCs w:val="22"/>
        </w:rPr>
      </w:pPr>
    </w:p>
    <w:p w:rsidR="00576C3B" w:rsidRPr="007F021D" w:rsidRDefault="00576C3B" w:rsidP="00576C3B">
      <w:pPr>
        <w:ind w:left="340" w:hanging="306"/>
        <w:rPr>
          <w:rFonts w:ascii="Arial" w:hAnsi="Arial" w:cs="Arial"/>
          <w:szCs w:val="20"/>
        </w:rPr>
      </w:pPr>
    </w:p>
    <w:p w:rsidR="00065CF4" w:rsidRPr="00ED31F3" w:rsidRDefault="00576C3B" w:rsidP="001C1F3F">
      <w:pPr>
        <w:numPr>
          <w:ilvl w:val="0"/>
          <w:numId w:val="3"/>
        </w:numPr>
        <w:rPr>
          <w:rFonts w:ascii="Arial" w:hAnsi="Arial" w:cs="Arial"/>
          <w:b/>
          <w:sz w:val="22"/>
          <w:szCs w:val="22"/>
        </w:rPr>
      </w:pPr>
      <w:r w:rsidRPr="00F35D7E">
        <w:rPr>
          <w:rFonts w:ascii="Arial" w:hAnsi="Arial" w:cs="Arial"/>
          <w:b/>
          <w:sz w:val="22"/>
          <w:szCs w:val="22"/>
        </w:rPr>
        <w:t xml:space="preserve">Σκοπιμότητα Ίδρυσης του </w:t>
      </w:r>
      <w:r w:rsidR="00460509">
        <w:rPr>
          <w:rFonts w:ascii="Arial" w:hAnsi="Arial" w:cs="Arial"/>
          <w:b/>
          <w:sz w:val="22"/>
          <w:szCs w:val="22"/>
        </w:rPr>
        <w:t>περιφερειακού</w:t>
      </w:r>
      <w:r w:rsidRPr="00F35D7E">
        <w:rPr>
          <w:rFonts w:ascii="Arial" w:hAnsi="Arial" w:cs="Arial"/>
          <w:b/>
          <w:sz w:val="22"/>
          <w:szCs w:val="22"/>
        </w:rPr>
        <w:t xml:space="preserve"> Θεματικού  Δικτύου:</w:t>
      </w:r>
      <w:r w:rsidR="00F35D7E" w:rsidRPr="00F35D7E">
        <w:rPr>
          <w:rStyle w:val="-"/>
          <w:rFonts w:ascii="Times" w:hAnsi="Times" w:cs="Times"/>
          <w:i/>
          <w:iCs/>
          <w:color w:val="383838"/>
          <w:shd w:val="clear" w:color="auto" w:fill="FFFFFF"/>
        </w:rPr>
        <w:t xml:space="preserve"> </w:t>
      </w:r>
      <w:r w:rsidR="00F35D7E" w:rsidRPr="00F35D7E">
        <w:rPr>
          <w:rStyle w:val="apple-style-span"/>
          <w:rFonts w:ascii="Times" w:hAnsi="Times" w:cs="Times"/>
          <w:i/>
          <w:iCs/>
          <w:color w:val="383838"/>
          <w:shd w:val="clear" w:color="auto" w:fill="FFFFFF"/>
        </w:rPr>
        <w:t> </w:t>
      </w:r>
      <w:r w:rsidR="00F35D7E" w:rsidRPr="00F35D7E">
        <w:rPr>
          <w:rFonts w:ascii="Arial" w:hAnsi="Arial" w:cs="Arial"/>
          <w:b/>
          <w:sz w:val="22"/>
          <w:szCs w:val="22"/>
        </w:rPr>
        <w:t xml:space="preserve"> </w:t>
      </w:r>
    </w:p>
    <w:p w:rsidR="00ED31F3" w:rsidRPr="00615C6B" w:rsidRDefault="00ED31F3" w:rsidP="00ED31F3">
      <w:pPr>
        <w:ind w:left="394"/>
        <w:rPr>
          <w:rFonts w:ascii="Arial" w:hAnsi="Arial" w:cs="Arial"/>
          <w:b/>
          <w:sz w:val="22"/>
          <w:szCs w:val="22"/>
        </w:rPr>
      </w:pPr>
    </w:p>
    <w:p w:rsidR="00274378" w:rsidRDefault="00274378" w:rsidP="00ED31F3">
      <w:pPr>
        <w:ind w:firstLine="394"/>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Η γη μας βρίσκεται σε κρίσιμο σημείο και το ενεργειακό της μέλλον προδιαγράφεται αβέβαιο. Οι διατροφικές επιλογές του σύγχρονου ανθρώπου επιβαρύνουν σημαντικά τον πλανήτη, αφού συμπεριφέρεται και καταναλώνει τροφή με τέτοιο τρόπο που χρειάζεται 1,5 γη για να καλύψει τις ανάγκες του! Η υπερκατανάλωση κρέατος και γαλακτοκομικών προϊόντων ευθύνονται σοβαρά για την κλιματική αλλαγή αφού το ενεργειακό αποτύπωμα της διατροφής εξαιτίας της μεταφοράς των προϊόντων, της εναπόθεσης υπολειμμάτων τροφής στο έδαφος αλλά και της παραγωγής τους, είναι εξαιρετικά μεγάλο. </w:t>
      </w:r>
    </w:p>
    <w:p w:rsidR="00615C6B" w:rsidRPr="00274378" w:rsidRDefault="00274378" w:rsidP="00ED31F3">
      <w:pPr>
        <w:ind w:firstLine="394"/>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 </w:t>
      </w:r>
    </w:p>
    <w:p w:rsidR="00615C6B" w:rsidRPr="00D650D1" w:rsidRDefault="00615C6B" w:rsidP="00ED31F3">
      <w:pPr>
        <w:ind w:firstLine="394"/>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Ενδεικτικά αναφέρουμε:</w:t>
      </w:r>
    </w:p>
    <w:p w:rsidR="00ED31F3" w:rsidRPr="00BA1681" w:rsidRDefault="00ED31F3" w:rsidP="00ED31F3">
      <w:pPr>
        <w:ind w:firstLine="394"/>
        <w:jc w:val="both"/>
        <w:rPr>
          <w:rFonts w:ascii="Arial" w:hAnsi="Arial" w:cs="Arial"/>
          <w:color w:val="000000"/>
          <w:sz w:val="27"/>
          <w:szCs w:val="27"/>
          <w:shd w:val="clear" w:color="auto" w:fill="FFFFFF"/>
        </w:rPr>
      </w:pPr>
    </w:p>
    <w:p w:rsidR="00ED31F3" w:rsidRDefault="00ED31F3" w:rsidP="001C1F3F">
      <w:pPr>
        <w:pStyle w:val="a7"/>
        <w:numPr>
          <w:ilvl w:val="0"/>
          <w:numId w:val="6"/>
        </w:num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Το 27% των τροφίμων που παράγεται καταλήγει στα απορρίμματα</w:t>
      </w:r>
    </w:p>
    <w:p w:rsidR="00ED31F3" w:rsidRDefault="00ED31F3" w:rsidP="001C1F3F">
      <w:pPr>
        <w:pStyle w:val="a7"/>
        <w:numPr>
          <w:ilvl w:val="0"/>
          <w:numId w:val="6"/>
        </w:num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Οι άνθρωποι χρησιμοποιούν 25-30% περισσότερα προϊόντα από την ετήσια παραγωγή της γης</w:t>
      </w:r>
    </w:p>
    <w:p w:rsidR="00ED31F3" w:rsidRDefault="00ED31F3" w:rsidP="001C1F3F">
      <w:pPr>
        <w:pStyle w:val="a7"/>
        <w:numPr>
          <w:ilvl w:val="0"/>
          <w:numId w:val="6"/>
        </w:num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Ο τομέας της σίτισης καταναλώνει το 30% της ηλεκτρικής ενέργειας που παράγεται παγκοσμίως</w:t>
      </w:r>
    </w:p>
    <w:p w:rsidR="00ED31F3" w:rsidRPr="00D650D1" w:rsidRDefault="00ED31F3" w:rsidP="001C1F3F">
      <w:pPr>
        <w:pStyle w:val="a7"/>
        <w:numPr>
          <w:ilvl w:val="0"/>
          <w:numId w:val="6"/>
        </w:num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Έχει υπολογιστεί ότι χρειάζεται περισσότερη γη από την έκταση ολόκληρης της Κίνας για να παραχθεί το φαγητό που δεν καταναλώνεται ποτέ!</w:t>
      </w:r>
    </w:p>
    <w:p w:rsidR="00ED31F3" w:rsidRPr="00CD79B2" w:rsidRDefault="00ED31F3" w:rsidP="00ED31F3">
      <w:pPr>
        <w:rPr>
          <w:rFonts w:ascii="Arial" w:hAnsi="Arial" w:cs="Arial"/>
          <w:b/>
          <w:sz w:val="16"/>
          <w:szCs w:val="16"/>
        </w:rPr>
      </w:pPr>
      <w:r w:rsidRPr="00CD79B2">
        <w:rPr>
          <w:rFonts w:ascii="Arial" w:hAnsi="Arial" w:cs="Arial"/>
          <w:b/>
          <w:sz w:val="16"/>
          <w:szCs w:val="16"/>
          <w:lang w:val="en-US"/>
        </w:rPr>
        <w:t>www</w:t>
      </w:r>
      <w:r w:rsidRPr="004B2201">
        <w:rPr>
          <w:rFonts w:ascii="Arial" w:hAnsi="Arial" w:cs="Arial"/>
          <w:b/>
          <w:sz w:val="16"/>
          <w:szCs w:val="16"/>
        </w:rPr>
        <w:t>.</w:t>
      </w:r>
      <w:proofErr w:type="spellStart"/>
      <w:r w:rsidRPr="00CD79B2">
        <w:rPr>
          <w:rFonts w:ascii="Arial" w:hAnsi="Arial" w:cs="Arial"/>
          <w:b/>
          <w:sz w:val="16"/>
          <w:szCs w:val="16"/>
          <w:lang w:val="en-US"/>
        </w:rPr>
        <w:t>urbact</w:t>
      </w:r>
      <w:proofErr w:type="spellEnd"/>
      <w:r w:rsidRPr="004B2201">
        <w:rPr>
          <w:rFonts w:ascii="Arial" w:hAnsi="Arial" w:cs="Arial"/>
          <w:b/>
          <w:sz w:val="16"/>
          <w:szCs w:val="16"/>
        </w:rPr>
        <w:t>.</w:t>
      </w:r>
      <w:proofErr w:type="spellStart"/>
      <w:r w:rsidRPr="00CD79B2">
        <w:rPr>
          <w:rFonts w:ascii="Arial" w:hAnsi="Arial" w:cs="Arial"/>
          <w:b/>
          <w:sz w:val="16"/>
          <w:szCs w:val="16"/>
          <w:lang w:val="en-US"/>
        </w:rPr>
        <w:t>eu</w:t>
      </w:r>
      <w:proofErr w:type="spellEnd"/>
    </w:p>
    <w:p w:rsidR="00ED31F3" w:rsidRDefault="00ED31F3" w:rsidP="00ED31F3">
      <w:pPr>
        <w:ind w:left="394"/>
        <w:rPr>
          <w:rFonts w:ascii="Arial" w:hAnsi="Arial" w:cs="Arial"/>
          <w:b/>
          <w:sz w:val="22"/>
          <w:szCs w:val="22"/>
        </w:rPr>
      </w:pPr>
    </w:p>
    <w:p w:rsidR="00065CF4" w:rsidRDefault="00FF5EA5" w:rsidP="00FF5EA5">
      <w:pPr>
        <w:ind w:firstLine="394"/>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Ο Ιπποκράτης έλεγε </w:t>
      </w:r>
      <w:r w:rsidR="00065CF4">
        <w:rPr>
          <w:rFonts w:ascii="Arial" w:hAnsi="Arial" w:cs="Arial"/>
          <w:color w:val="000000"/>
          <w:sz w:val="27"/>
          <w:szCs w:val="27"/>
          <w:shd w:val="clear" w:color="auto" w:fill="FFFFFF"/>
        </w:rPr>
        <w:t>«Φάρμακο ας γίνει η τροφή σας και η τ</w:t>
      </w:r>
      <w:r>
        <w:rPr>
          <w:rFonts w:ascii="Arial" w:hAnsi="Arial" w:cs="Arial"/>
          <w:color w:val="000000"/>
          <w:sz w:val="27"/>
          <w:szCs w:val="27"/>
          <w:shd w:val="clear" w:color="auto" w:fill="FFFFFF"/>
        </w:rPr>
        <w:t>ροφή σας ας γίνει φάρμακό σας». Ο ίδιος πίστευε πως η διατροφή</w:t>
      </w:r>
      <w:r w:rsidR="00303F1F">
        <w:rPr>
          <w:rFonts w:ascii="Arial" w:hAnsi="Arial" w:cs="Arial"/>
          <w:color w:val="000000"/>
          <w:sz w:val="27"/>
          <w:szCs w:val="27"/>
          <w:shd w:val="clear" w:color="auto" w:fill="FFFFFF"/>
        </w:rPr>
        <w:t xml:space="preserve"> </w:t>
      </w:r>
      <w:r>
        <w:rPr>
          <w:rFonts w:ascii="Arial" w:hAnsi="Arial" w:cs="Arial"/>
          <w:color w:val="000000"/>
          <w:sz w:val="27"/>
          <w:szCs w:val="27"/>
          <w:shd w:val="clear" w:color="auto" w:fill="FFFFFF"/>
        </w:rPr>
        <w:t>διαδραματίζει τον σημαντικότερο ρόλο</w:t>
      </w:r>
      <w:r w:rsidR="00065CF4">
        <w:rPr>
          <w:rFonts w:ascii="Arial" w:hAnsi="Arial" w:cs="Arial"/>
          <w:color w:val="000000"/>
          <w:sz w:val="27"/>
          <w:szCs w:val="27"/>
          <w:shd w:val="clear" w:color="auto" w:fill="FFFFFF"/>
        </w:rPr>
        <w:t xml:space="preserve"> για</w:t>
      </w:r>
      <w:r>
        <w:rPr>
          <w:rFonts w:ascii="Arial" w:hAnsi="Arial" w:cs="Arial"/>
          <w:color w:val="000000"/>
          <w:sz w:val="27"/>
          <w:szCs w:val="27"/>
          <w:shd w:val="clear" w:color="auto" w:fill="FFFFFF"/>
        </w:rPr>
        <w:t xml:space="preserve"> την σωματική και ψυχική υγεία. </w:t>
      </w:r>
      <w:r w:rsidR="00065CF4">
        <w:rPr>
          <w:rFonts w:ascii="Arial" w:hAnsi="Arial" w:cs="Arial"/>
          <w:color w:val="000000"/>
          <w:sz w:val="27"/>
          <w:szCs w:val="27"/>
          <w:shd w:val="clear" w:color="auto" w:fill="FFFFFF"/>
        </w:rPr>
        <w:t>Σήμερα,</w:t>
      </w:r>
      <w:r>
        <w:rPr>
          <w:rFonts w:ascii="Arial" w:hAnsi="Arial" w:cs="Arial"/>
          <w:color w:val="000000"/>
          <w:sz w:val="27"/>
          <w:szCs w:val="27"/>
          <w:shd w:val="clear" w:color="auto" w:fill="FFFFFF"/>
        </w:rPr>
        <w:t xml:space="preserve"> μέσα από τα νεότερα </w:t>
      </w:r>
      <w:r w:rsidR="00065CF4">
        <w:rPr>
          <w:rFonts w:ascii="Arial" w:hAnsi="Arial" w:cs="Arial"/>
          <w:color w:val="000000"/>
          <w:sz w:val="27"/>
          <w:szCs w:val="27"/>
          <w:shd w:val="clear" w:color="auto" w:fill="FFFFFF"/>
        </w:rPr>
        <w:t xml:space="preserve"> ερευνητικά</w:t>
      </w:r>
      <w:r>
        <w:rPr>
          <w:rFonts w:ascii="Arial" w:hAnsi="Arial" w:cs="Arial"/>
          <w:color w:val="000000"/>
          <w:sz w:val="27"/>
          <w:szCs w:val="27"/>
          <w:shd w:val="clear" w:color="auto" w:fill="FFFFFF"/>
        </w:rPr>
        <w:t xml:space="preserve"> και επιστημονικά δεδομένα γνωρίζουμε</w:t>
      </w:r>
      <w:r w:rsidR="00065CF4">
        <w:rPr>
          <w:rFonts w:ascii="Arial" w:hAnsi="Arial" w:cs="Arial"/>
          <w:color w:val="000000"/>
          <w:sz w:val="27"/>
          <w:szCs w:val="27"/>
          <w:shd w:val="clear" w:color="auto" w:fill="FFFFFF"/>
        </w:rPr>
        <w:t xml:space="preserve"> ότι η ισορροπημένη διατροφή</w:t>
      </w:r>
      <w:r w:rsidR="00303F1F">
        <w:rPr>
          <w:rFonts w:ascii="Arial" w:hAnsi="Arial" w:cs="Arial"/>
          <w:color w:val="000000"/>
          <w:sz w:val="27"/>
          <w:szCs w:val="27"/>
          <w:shd w:val="clear" w:color="auto" w:fill="FFFFFF"/>
        </w:rPr>
        <w:t xml:space="preserve"> </w:t>
      </w:r>
      <w:r w:rsidR="00844B8B">
        <w:rPr>
          <w:rFonts w:ascii="Arial" w:hAnsi="Arial" w:cs="Arial"/>
          <w:color w:val="000000"/>
          <w:sz w:val="27"/>
          <w:szCs w:val="27"/>
          <w:shd w:val="clear" w:color="auto" w:fill="FFFFFF"/>
        </w:rPr>
        <w:t>όπως είναι και η Κρητική διατροφή</w:t>
      </w:r>
      <w:r w:rsidR="00065CF4">
        <w:rPr>
          <w:rFonts w:ascii="Arial" w:hAnsi="Arial" w:cs="Arial"/>
          <w:color w:val="000000"/>
          <w:sz w:val="27"/>
          <w:szCs w:val="27"/>
          <w:shd w:val="clear" w:color="auto" w:fill="FFFFFF"/>
        </w:rPr>
        <w:t xml:space="preserve"> είναι ένας ασφαλής δρόμος όχι μόνο για να προλάβουμε την εμφάνιση σύγχρονων σοβαρών ασθενειών (πχ. καρδιαγγειακά προβλήματα) αλλά και να διατηρήσουμε μια καλή ποιότητα ζωής</w:t>
      </w:r>
      <w:r>
        <w:rPr>
          <w:rFonts w:ascii="Arial" w:hAnsi="Arial" w:cs="Arial"/>
          <w:color w:val="000000"/>
          <w:sz w:val="27"/>
          <w:szCs w:val="27"/>
          <w:shd w:val="clear" w:color="auto" w:fill="FFFFFF"/>
        </w:rPr>
        <w:t>.</w:t>
      </w:r>
    </w:p>
    <w:p w:rsidR="00844ECB" w:rsidRDefault="00C66CDC" w:rsidP="00FF5EA5">
      <w:pPr>
        <w:ind w:firstLine="394"/>
        <w:jc w:val="both"/>
        <w:rPr>
          <w:rFonts w:ascii="Arial" w:hAnsi="Arial" w:cs="Arial"/>
          <w:color w:val="000000"/>
          <w:sz w:val="27"/>
          <w:szCs w:val="27"/>
          <w:shd w:val="clear" w:color="auto" w:fill="FFFFFF"/>
        </w:rPr>
      </w:pPr>
      <w:r w:rsidRPr="00C66CDC">
        <w:rPr>
          <w:rFonts w:ascii="Arial" w:hAnsi="Arial" w:cs="Arial"/>
          <w:color w:val="000000"/>
          <w:sz w:val="27"/>
          <w:szCs w:val="27"/>
          <w:shd w:val="clear" w:color="auto" w:fill="FFFFFF"/>
        </w:rPr>
        <w:t xml:space="preserve">Η εμφάνιση και ραγδαία αύξηση της παιδικής παχυσαρκίας οφείλεται σε συνδυασμό παραγόντων, που κυρίως αφορούν </w:t>
      </w:r>
      <w:r w:rsidR="00845166">
        <w:rPr>
          <w:rFonts w:ascii="Arial" w:hAnsi="Arial" w:cs="Arial"/>
          <w:color w:val="000000"/>
          <w:sz w:val="27"/>
          <w:szCs w:val="27"/>
          <w:shd w:val="clear" w:color="auto" w:fill="FFFFFF"/>
        </w:rPr>
        <w:t xml:space="preserve">αλλαγές στο ευρύτερο περιβάλλον </w:t>
      </w:r>
      <w:r w:rsidRPr="00C66CDC">
        <w:rPr>
          <w:rFonts w:ascii="Arial" w:hAnsi="Arial" w:cs="Arial"/>
          <w:color w:val="000000"/>
          <w:sz w:val="27"/>
          <w:szCs w:val="27"/>
          <w:shd w:val="clear" w:color="auto" w:fill="FFFFFF"/>
        </w:rPr>
        <w:t>και τις αλλαγές στον τρόπο ζωής.</w:t>
      </w:r>
      <w:r>
        <w:rPr>
          <w:rFonts w:ascii="Arial" w:hAnsi="Arial" w:cs="Arial"/>
          <w:color w:val="000000"/>
          <w:sz w:val="27"/>
          <w:szCs w:val="27"/>
          <w:shd w:val="clear" w:color="auto" w:fill="FFFFFF"/>
        </w:rPr>
        <w:t xml:space="preserve"> Η </w:t>
      </w:r>
      <w:r w:rsidRPr="00C66CDC">
        <w:rPr>
          <w:rFonts w:ascii="Arial" w:hAnsi="Arial" w:cs="Arial"/>
          <w:color w:val="000000"/>
          <w:sz w:val="27"/>
          <w:szCs w:val="27"/>
          <w:shd w:val="clear" w:color="auto" w:fill="FFFFFF"/>
        </w:rPr>
        <w:t>παιδική διατροφή χαρακτηρίζεται τα τελευταία χρόνια από τη συχνή κατανάλωση πρόχειρου</w:t>
      </w:r>
      <w:r>
        <w:rPr>
          <w:rFonts w:ascii="Arial" w:hAnsi="Arial" w:cs="Arial"/>
          <w:color w:val="000000"/>
          <w:sz w:val="27"/>
          <w:szCs w:val="27"/>
          <w:shd w:val="clear" w:color="auto" w:fill="FFFFFF"/>
        </w:rPr>
        <w:t xml:space="preserve"> φαγητού και αναψυκτικών. </w:t>
      </w:r>
      <w:r w:rsidR="005F41B1">
        <w:rPr>
          <w:rFonts w:ascii="Arial" w:hAnsi="Arial" w:cs="Arial"/>
          <w:color w:val="000000"/>
          <w:sz w:val="27"/>
          <w:szCs w:val="27"/>
          <w:shd w:val="clear" w:color="auto" w:fill="FFFFFF"/>
        </w:rPr>
        <w:t xml:space="preserve">Η Ελλάδα όπως βλέπουμε και στον παρακάτω πίνακα βρίσκεται στις πρώτες θέσεις στην Ευρώπη στην παιδική παχυσαρκία με αυξητικές τάσεις.  </w:t>
      </w:r>
    </w:p>
    <w:p w:rsidR="005F41B1" w:rsidRDefault="005F41B1" w:rsidP="00FF5EA5">
      <w:pPr>
        <w:ind w:firstLine="394"/>
        <w:jc w:val="both"/>
        <w:rPr>
          <w:rFonts w:ascii="Arial" w:hAnsi="Arial" w:cs="Arial"/>
          <w:color w:val="000000"/>
          <w:sz w:val="27"/>
          <w:szCs w:val="27"/>
          <w:shd w:val="clear" w:color="auto" w:fill="FFFFFF"/>
        </w:rPr>
      </w:pPr>
    </w:p>
    <w:p w:rsidR="005F41B1" w:rsidRDefault="005F41B1" w:rsidP="00FF5EA5">
      <w:pPr>
        <w:ind w:firstLine="394"/>
        <w:jc w:val="both"/>
        <w:rPr>
          <w:rFonts w:ascii="Arial" w:hAnsi="Arial" w:cs="Arial"/>
          <w:color w:val="000000"/>
          <w:sz w:val="27"/>
          <w:szCs w:val="27"/>
          <w:shd w:val="clear" w:color="auto" w:fill="FFFFFF"/>
        </w:rPr>
      </w:pPr>
    </w:p>
    <w:p w:rsidR="005F41B1" w:rsidRDefault="005F41B1" w:rsidP="00FF5EA5">
      <w:pPr>
        <w:ind w:firstLine="394"/>
        <w:jc w:val="both"/>
        <w:rPr>
          <w:rFonts w:ascii="Arial" w:hAnsi="Arial" w:cs="Arial"/>
          <w:color w:val="000000"/>
          <w:sz w:val="27"/>
          <w:szCs w:val="27"/>
          <w:shd w:val="clear" w:color="auto" w:fill="FFFFFF"/>
        </w:rPr>
      </w:pPr>
    </w:p>
    <w:p w:rsidR="005F41B1" w:rsidRDefault="005F41B1" w:rsidP="00FF5EA5">
      <w:pPr>
        <w:ind w:firstLine="394"/>
        <w:jc w:val="both"/>
        <w:rPr>
          <w:rFonts w:ascii="Arial" w:hAnsi="Arial" w:cs="Arial"/>
          <w:color w:val="000000"/>
          <w:sz w:val="27"/>
          <w:szCs w:val="27"/>
          <w:shd w:val="clear" w:color="auto" w:fill="FFFFFF"/>
        </w:rPr>
      </w:pPr>
      <w:r>
        <w:rPr>
          <w:rFonts w:ascii="Arial" w:hAnsi="Arial" w:cs="Arial"/>
          <w:noProof/>
          <w:color w:val="000000"/>
          <w:sz w:val="27"/>
          <w:szCs w:val="27"/>
          <w:shd w:val="clear" w:color="auto" w:fill="FFFFFF"/>
        </w:rPr>
        <w:lastRenderedPageBreak/>
        <w:drawing>
          <wp:inline distT="0" distB="0" distL="0" distR="0">
            <wp:extent cx="4109720" cy="2904490"/>
            <wp:effectExtent l="19050" t="0" r="508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09720" cy="2904490"/>
                    </a:xfrm>
                    <a:prstGeom prst="rect">
                      <a:avLst/>
                    </a:prstGeom>
                    <a:noFill/>
                    <a:ln w="9525">
                      <a:noFill/>
                      <a:miter lim="800000"/>
                      <a:headEnd/>
                      <a:tailEnd/>
                    </a:ln>
                  </pic:spPr>
                </pic:pic>
              </a:graphicData>
            </a:graphic>
          </wp:inline>
        </w:drawing>
      </w:r>
    </w:p>
    <w:p w:rsidR="005F41B1" w:rsidRDefault="005F41B1" w:rsidP="00FF5EA5">
      <w:pPr>
        <w:ind w:firstLine="394"/>
        <w:jc w:val="both"/>
        <w:rPr>
          <w:rFonts w:ascii="Arial" w:hAnsi="Arial" w:cs="Arial"/>
          <w:color w:val="000000"/>
          <w:sz w:val="27"/>
          <w:szCs w:val="27"/>
          <w:shd w:val="clear" w:color="auto" w:fill="FFFFFF"/>
        </w:rPr>
      </w:pPr>
    </w:p>
    <w:p w:rsidR="005F41B1" w:rsidRDefault="005F41B1" w:rsidP="00FF5EA5">
      <w:pPr>
        <w:ind w:firstLine="394"/>
        <w:jc w:val="both"/>
        <w:rPr>
          <w:rFonts w:ascii="Arial" w:hAnsi="Arial" w:cs="Arial"/>
          <w:color w:val="000000"/>
          <w:sz w:val="27"/>
          <w:szCs w:val="27"/>
          <w:shd w:val="clear" w:color="auto" w:fill="FFFFFF"/>
        </w:rPr>
      </w:pPr>
    </w:p>
    <w:p w:rsidR="005F41B1" w:rsidRDefault="005F41B1" w:rsidP="00FF5EA5">
      <w:pPr>
        <w:ind w:firstLine="394"/>
        <w:jc w:val="both"/>
        <w:rPr>
          <w:rFonts w:ascii="Arial" w:hAnsi="Arial" w:cs="Arial"/>
          <w:color w:val="000000"/>
          <w:sz w:val="27"/>
          <w:szCs w:val="27"/>
          <w:shd w:val="clear" w:color="auto" w:fill="FFFFFF"/>
        </w:rPr>
      </w:pPr>
    </w:p>
    <w:p w:rsidR="00844ECB" w:rsidRPr="00C66CDC" w:rsidRDefault="00844ECB" w:rsidP="00FF5EA5">
      <w:pPr>
        <w:ind w:firstLine="394"/>
        <w:jc w:val="both"/>
        <w:rPr>
          <w:rFonts w:ascii="Arial" w:hAnsi="Arial" w:cs="Arial"/>
          <w:color w:val="000000"/>
          <w:sz w:val="27"/>
          <w:szCs w:val="27"/>
          <w:shd w:val="clear" w:color="auto" w:fill="FFFFFF"/>
        </w:rPr>
      </w:pPr>
      <w:r w:rsidRPr="00C66CDC">
        <w:rPr>
          <w:rFonts w:ascii="Arial" w:hAnsi="Arial" w:cs="Arial"/>
          <w:color w:val="000000"/>
          <w:sz w:val="27"/>
          <w:szCs w:val="27"/>
          <w:shd w:val="clear" w:color="auto" w:fill="FFFFFF"/>
        </w:rPr>
        <w:t xml:space="preserve">Τα δεδομένα αυτά μας ώθησαν σαν Κέντρο Περιβαλλοντικής Εκπαίδευσης να αναλάβουμε την πρωτοβουλία για τη δημιουργία ενός δικτύου που αρχικά στα όρια της Κρήτης θα βοηθήσει όλους μας να γνωρίσουμε την αξία της </w:t>
      </w:r>
      <w:r w:rsidR="00E91AEC">
        <w:rPr>
          <w:rFonts w:ascii="Arial" w:hAnsi="Arial" w:cs="Arial"/>
          <w:color w:val="000000"/>
          <w:sz w:val="27"/>
          <w:szCs w:val="27"/>
          <w:shd w:val="clear" w:color="auto" w:fill="FFFFFF"/>
        </w:rPr>
        <w:t>μεσογειακής (</w:t>
      </w:r>
      <w:r w:rsidRPr="00C66CDC">
        <w:rPr>
          <w:rFonts w:ascii="Arial" w:hAnsi="Arial" w:cs="Arial"/>
          <w:color w:val="000000"/>
          <w:sz w:val="27"/>
          <w:szCs w:val="27"/>
          <w:shd w:val="clear" w:color="auto" w:fill="FFFFFF"/>
        </w:rPr>
        <w:t>κρητικής</w:t>
      </w:r>
      <w:r w:rsidR="00E91AEC">
        <w:rPr>
          <w:rFonts w:ascii="Arial" w:hAnsi="Arial" w:cs="Arial"/>
          <w:color w:val="000000"/>
          <w:sz w:val="27"/>
          <w:szCs w:val="27"/>
          <w:shd w:val="clear" w:color="auto" w:fill="FFFFFF"/>
        </w:rPr>
        <w:t>)</w:t>
      </w:r>
      <w:r w:rsidRPr="00C66CDC">
        <w:rPr>
          <w:rFonts w:ascii="Arial" w:hAnsi="Arial" w:cs="Arial"/>
          <w:color w:val="000000"/>
          <w:sz w:val="27"/>
          <w:szCs w:val="27"/>
          <w:shd w:val="clear" w:color="auto" w:fill="FFFFFF"/>
        </w:rPr>
        <w:t xml:space="preserve"> διατροφής και τον ρόλο της στην υγεία αλλά και στο περιβάλλον. </w:t>
      </w:r>
    </w:p>
    <w:p w:rsidR="00576C3B" w:rsidRPr="005F41B1" w:rsidRDefault="00576C3B" w:rsidP="005F41B1">
      <w:pPr>
        <w:ind w:firstLine="394"/>
        <w:jc w:val="both"/>
        <w:rPr>
          <w:rFonts w:ascii="Arial" w:hAnsi="Arial" w:cs="Arial"/>
          <w:color w:val="000000"/>
          <w:sz w:val="27"/>
          <w:szCs w:val="27"/>
          <w:shd w:val="clear" w:color="auto" w:fill="FFFFFF"/>
        </w:rPr>
      </w:pPr>
    </w:p>
    <w:p w:rsidR="00576C3B" w:rsidRPr="005F41B1" w:rsidRDefault="00576C3B" w:rsidP="005F41B1">
      <w:pPr>
        <w:ind w:firstLine="394"/>
        <w:jc w:val="both"/>
        <w:rPr>
          <w:rFonts w:ascii="Arial" w:hAnsi="Arial" w:cs="Arial"/>
          <w:color w:val="000000"/>
          <w:sz w:val="27"/>
          <w:szCs w:val="27"/>
          <w:shd w:val="clear" w:color="auto" w:fill="FFFFFF"/>
        </w:rPr>
      </w:pPr>
      <w:r w:rsidRPr="005F41B1">
        <w:rPr>
          <w:rFonts w:ascii="Arial" w:hAnsi="Arial" w:cs="Arial"/>
          <w:color w:val="000000"/>
          <w:sz w:val="27"/>
          <w:szCs w:val="27"/>
          <w:shd w:val="clear" w:color="auto" w:fill="FFFFFF"/>
        </w:rPr>
        <w:t xml:space="preserve">Η ευαισθητοποίηση και εκπαίδευση </w:t>
      </w:r>
      <w:r w:rsidR="005F41B1" w:rsidRPr="005F41B1">
        <w:rPr>
          <w:rFonts w:ascii="Arial" w:hAnsi="Arial" w:cs="Arial"/>
          <w:color w:val="000000"/>
          <w:sz w:val="27"/>
          <w:szCs w:val="27"/>
          <w:shd w:val="clear" w:color="auto" w:fill="FFFFFF"/>
        </w:rPr>
        <w:t xml:space="preserve">μικρών και μεγάλων </w:t>
      </w:r>
      <w:r w:rsidRPr="005F41B1">
        <w:rPr>
          <w:rFonts w:ascii="Arial" w:hAnsi="Arial" w:cs="Arial"/>
          <w:color w:val="000000"/>
          <w:sz w:val="27"/>
          <w:szCs w:val="27"/>
          <w:shd w:val="clear" w:color="auto" w:fill="FFFFFF"/>
        </w:rPr>
        <w:t xml:space="preserve">σε θέματα </w:t>
      </w:r>
      <w:r w:rsidR="005F41B1" w:rsidRPr="005F41B1">
        <w:rPr>
          <w:rFonts w:ascii="Arial" w:hAnsi="Arial" w:cs="Arial"/>
          <w:color w:val="000000"/>
          <w:sz w:val="27"/>
          <w:szCs w:val="27"/>
          <w:shd w:val="clear" w:color="auto" w:fill="FFFFFF"/>
        </w:rPr>
        <w:t>διατροφικών επιλογών</w:t>
      </w:r>
      <w:r w:rsidRPr="005F41B1">
        <w:rPr>
          <w:rFonts w:ascii="Arial" w:hAnsi="Arial" w:cs="Arial"/>
          <w:color w:val="000000"/>
          <w:sz w:val="27"/>
          <w:szCs w:val="27"/>
          <w:shd w:val="clear" w:color="auto" w:fill="FFFFFF"/>
        </w:rPr>
        <w:t xml:space="preserve"> είναι απολύτως αναγκαία σήμερα για να διασφαλίσει την ποιότητα της δικής μας ζωής, καθώς και εκείνης των επόμενων γενεών. Κάθε πρόγραμμα λοιπόν, που απευθύνεται σε συγκεκριμένη ομάδα (ανάλογα με ηλικία, τόπο διαμονής, ενδιαφέροντα, κλπ.) έχει οπωσδήποτε την αξία του.</w:t>
      </w:r>
    </w:p>
    <w:p w:rsidR="00576C3B" w:rsidRDefault="00576C3B" w:rsidP="005F41B1">
      <w:pPr>
        <w:ind w:firstLine="394"/>
        <w:jc w:val="both"/>
        <w:rPr>
          <w:rFonts w:ascii="Arial" w:hAnsi="Arial" w:cs="Arial"/>
          <w:color w:val="000000"/>
          <w:sz w:val="27"/>
          <w:szCs w:val="27"/>
          <w:shd w:val="clear" w:color="auto" w:fill="FFFFFF"/>
        </w:rPr>
      </w:pPr>
    </w:p>
    <w:p w:rsidR="00E91AEC" w:rsidRPr="005F41B1" w:rsidRDefault="00E91AEC" w:rsidP="005F41B1">
      <w:pPr>
        <w:ind w:firstLine="394"/>
        <w:jc w:val="both"/>
        <w:rPr>
          <w:rFonts w:ascii="Arial" w:hAnsi="Arial" w:cs="Arial"/>
          <w:color w:val="000000"/>
          <w:sz w:val="27"/>
          <w:szCs w:val="27"/>
          <w:shd w:val="clear" w:color="auto" w:fill="FFFFFF"/>
        </w:rPr>
      </w:pPr>
    </w:p>
    <w:p w:rsidR="00E91AEC" w:rsidRDefault="00844ECB" w:rsidP="001C1F3F">
      <w:pPr>
        <w:numPr>
          <w:ilvl w:val="0"/>
          <w:numId w:val="3"/>
        </w:numPr>
        <w:spacing w:line="300" w:lineRule="atLeast"/>
        <w:jc w:val="both"/>
        <w:rPr>
          <w:rFonts w:ascii="Arial" w:hAnsi="Arial" w:cs="Arial"/>
          <w:b/>
        </w:rPr>
      </w:pPr>
      <w:r w:rsidRPr="00DA523A">
        <w:rPr>
          <w:rFonts w:ascii="Arial" w:hAnsi="Arial" w:cs="Arial"/>
          <w:b/>
        </w:rPr>
        <w:t>Σκοποί του δικτύου</w:t>
      </w:r>
      <w:r w:rsidR="00025CDA">
        <w:rPr>
          <w:rFonts w:ascii="Arial" w:hAnsi="Arial" w:cs="Arial"/>
          <w:b/>
        </w:rPr>
        <w:t xml:space="preserve">. </w:t>
      </w:r>
    </w:p>
    <w:p w:rsidR="00576C3B" w:rsidRPr="00DA523A" w:rsidRDefault="00025CDA" w:rsidP="00E91AEC">
      <w:pPr>
        <w:spacing w:line="300" w:lineRule="atLeast"/>
        <w:ind w:left="394"/>
        <w:jc w:val="both"/>
        <w:rPr>
          <w:rFonts w:ascii="Arial" w:hAnsi="Arial" w:cs="Arial"/>
          <w:b/>
        </w:rPr>
      </w:pPr>
      <w:r>
        <w:rPr>
          <w:rFonts w:ascii="Arial" w:hAnsi="Arial" w:cs="Arial"/>
        </w:rPr>
        <w:t>Οι μαθητές να γνωρίσουν</w:t>
      </w:r>
    </w:p>
    <w:p w:rsidR="00844ECB" w:rsidRPr="00DA523A" w:rsidRDefault="00844ECB" w:rsidP="00844ECB">
      <w:pPr>
        <w:spacing w:line="300" w:lineRule="atLeast"/>
        <w:jc w:val="both"/>
        <w:rPr>
          <w:rFonts w:ascii="Arial" w:hAnsi="Arial" w:cs="Arial"/>
          <w:b/>
        </w:rPr>
      </w:pPr>
    </w:p>
    <w:p w:rsidR="00844ECB" w:rsidRPr="00DA523A" w:rsidRDefault="00025CDA" w:rsidP="001C1F3F">
      <w:pPr>
        <w:pStyle w:val="a7"/>
        <w:numPr>
          <w:ilvl w:val="0"/>
          <w:numId w:val="5"/>
        </w:numPr>
        <w:spacing w:line="300" w:lineRule="atLeast"/>
        <w:jc w:val="both"/>
        <w:rPr>
          <w:rFonts w:ascii="Arial" w:eastAsia="Times New Roman" w:hAnsi="Arial" w:cs="Arial"/>
          <w:color w:val="000000"/>
          <w:sz w:val="24"/>
          <w:szCs w:val="24"/>
          <w:shd w:val="clear" w:color="auto" w:fill="FFFFFF"/>
          <w:lang w:eastAsia="el-GR"/>
        </w:rPr>
      </w:pPr>
      <w:r>
        <w:rPr>
          <w:rFonts w:ascii="Arial" w:hAnsi="Arial" w:cs="Arial"/>
          <w:sz w:val="24"/>
          <w:szCs w:val="24"/>
        </w:rPr>
        <w:t>τις</w:t>
      </w:r>
      <w:r w:rsidR="00844ECB" w:rsidRPr="00DA523A">
        <w:rPr>
          <w:rFonts w:ascii="Arial" w:hAnsi="Arial" w:cs="Arial"/>
          <w:sz w:val="24"/>
          <w:szCs w:val="24"/>
        </w:rPr>
        <w:t xml:space="preserve"> </w:t>
      </w:r>
      <w:r w:rsidR="00844ECB" w:rsidRPr="00DA523A">
        <w:rPr>
          <w:rFonts w:ascii="Arial" w:eastAsia="Times New Roman" w:hAnsi="Arial" w:cs="Arial"/>
          <w:color w:val="000000"/>
          <w:sz w:val="24"/>
          <w:szCs w:val="24"/>
          <w:shd w:val="clear" w:color="auto" w:fill="FFFFFF"/>
          <w:lang w:eastAsia="el-GR"/>
        </w:rPr>
        <w:t>επιπτώσεις των διατροφικών επιλογών στην υγεία μικρών και μεγάλων.</w:t>
      </w:r>
    </w:p>
    <w:p w:rsidR="00844ECB" w:rsidRPr="00DA523A" w:rsidRDefault="00025CDA" w:rsidP="001C1F3F">
      <w:pPr>
        <w:pStyle w:val="a7"/>
        <w:numPr>
          <w:ilvl w:val="0"/>
          <w:numId w:val="5"/>
        </w:numPr>
        <w:spacing w:line="300" w:lineRule="atLeast"/>
        <w:jc w:val="both"/>
        <w:rPr>
          <w:rFonts w:ascii="Arial" w:hAnsi="Arial" w:cs="Arial"/>
          <w:sz w:val="24"/>
          <w:szCs w:val="24"/>
        </w:rPr>
      </w:pPr>
      <w:r>
        <w:rPr>
          <w:rFonts w:ascii="Arial" w:eastAsia="Times New Roman" w:hAnsi="Arial" w:cs="Arial"/>
          <w:color w:val="000000"/>
          <w:sz w:val="24"/>
          <w:szCs w:val="24"/>
          <w:shd w:val="clear" w:color="auto" w:fill="FFFFFF"/>
          <w:lang w:eastAsia="el-GR"/>
        </w:rPr>
        <w:t>τις</w:t>
      </w:r>
      <w:r w:rsidR="00844ECB" w:rsidRPr="00DA523A">
        <w:rPr>
          <w:rFonts w:ascii="Arial" w:eastAsia="Times New Roman" w:hAnsi="Arial" w:cs="Arial"/>
          <w:color w:val="000000"/>
          <w:sz w:val="24"/>
          <w:szCs w:val="24"/>
          <w:shd w:val="clear" w:color="auto" w:fill="FFFFFF"/>
          <w:lang w:eastAsia="el-GR"/>
        </w:rPr>
        <w:t xml:space="preserve"> επιπτώσεις της</w:t>
      </w:r>
      <w:r w:rsidR="00844ECB" w:rsidRPr="00DA523A">
        <w:rPr>
          <w:rFonts w:ascii="Arial" w:hAnsi="Arial" w:cs="Arial"/>
          <w:sz w:val="24"/>
          <w:szCs w:val="24"/>
        </w:rPr>
        <w:t xml:space="preserve"> διατροφής μας στο περιβάλλον του πλανήτη μας. </w:t>
      </w:r>
    </w:p>
    <w:p w:rsidR="00844ECB" w:rsidRPr="00DA523A" w:rsidRDefault="00844ECB" w:rsidP="00844ECB">
      <w:pPr>
        <w:pStyle w:val="a7"/>
        <w:spacing w:line="300" w:lineRule="atLeast"/>
        <w:ind w:left="1440"/>
        <w:jc w:val="both"/>
        <w:rPr>
          <w:rFonts w:ascii="Arial" w:hAnsi="Arial" w:cs="Arial"/>
          <w:sz w:val="24"/>
          <w:szCs w:val="24"/>
        </w:rPr>
      </w:pPr>
    </w:p>
    <w:p w:rsidR="00576C3B" w:rsidRPr="00DA523A" w:rsidRDefault="00576C3B" w:rsidP="001C1F3F">
      <w:pPr>
        <w:numPr>
          <w:ilvl w:val="0"/>
          <w:numId w:val="3"/>
        </w:numPr>
        <w:spacing w:line="300" w:lineRule="atLeast"/>
        <w:jc w:val="both"/>
        <w:rPr>
          <w:rFonts w:ascii="Arial" w:hAnsi="Arial" w:cs="Arial"/>
        </w:rPr>
      </w:pPr>
      <w:r w:rsidRPr="00DA523A">
        <w:rPr>
          <w:rFonts w:ascii="Arial" w:hAnsi="Arial" w:cs="Arial"/>
          <w:b/>
        </w:rPr>
        <w:t>Η λειτουργία του δικτύου στοχεύει κυρίως:</w:t>
      </w:r>
    </w:p>
    <w:p w:rsidR="000F768A" w:rsidRPr="00DA523A" w:rsidRDefault="000F768A" w:rsidP="000F768A">
      <w:pPr>
        <w:spacing w:line="300" w:lineRule="atLeast"/>
        <w:ind w:left="394"/>
        <w:jc w:val="both"/>
        <w:rPr>
          <w:rFonts w:ascii="Arial" w:hAnsi="Arial" w:cs="Arial"/>
        </w:rPr>
      </w:pP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στην οργανωμένη επιστημονική και παιδ</w:t>
      </w:r>
      <w:r w:rsidR="00161937">
        <w:rPr>
          <w:rFonts w:ascii="Arial" w:hAnsi="Arial" w:cs="Arial"/>
          <w:sz w:val="24"/>
          <w:szCs w:val="24"/>
        </w:rPr>
        <w:t>αγωγική στήριξη προγραμμάτων αειφόρου εκπαίδευσης</w:t>
      </w:r>
      <w:r w:rsidRPr="00DA523A">
        <w:rPr>
          <w:rFonts w:ascii="Arial" w:hAnsi="Arial" w:cs="Arial"/>
          <w:sz w:val="24"/>
          <w:szCs w:val="24"/>
        </w:rPr>
        <w:t xml:space="preserve"> που θα έχουν σχετική θεματολογία</w:t>
      </w: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στη δημιουργία σχετικού εκπαιδευτικού υλικού</w:t>
      </w: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στην ανάπτυξη επικοινωνίας μεταξύ όλων των μελών του δικτύου</w:t>
      </w: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στην ανταλλαγή εμπειριών και απόψεων μεταξύ ειδικών επιστημόνων και όλων των μελών (Παιδαγωγικών και μαθητικών ομάδων των συμμετεχόντων σχολείων, συντονιστικών φορέων)</w:t>
      </w:r>
    </w:p>
    <w:p w:rsidR="00576C3B" w:rsidRPr="00DA523A" w:rsidRDefault="00576C3B" w:rsidP="00576C3B">
      <w:pPr>
        <w:pStyle w:val="a7"/>
        <w:spacing w:after="0" w:line="300" w:lineRule="atLeast"/>
        <w:ind w:left="1080"/>
        <w:jc w:val="both"/>
        <w:rPr>
          <w:rFonts w:ascii="Arial" w:eastAsia="Times New Roman" w:hAnsi="Arial" w:cs="Arial"/>
          <w:sz w:val="24"/>
          <w:szCs w:val="24"/>
          <w:lang w:eastAsia="el-GR"/>
        </w:rPr>
      </w:pPr>
    </w:p>
    <w:p w:rsidR="00576C3B" w:rsidRPr="00DA523A" w:rsidRDefault="00576C3B" w:rsidP="001C1F3F">
      <w:pPr>
        <w:numPr>
          <w:ilvl w:val="0"/>
          <w:numId w:val="3"/>
        </w:numPr>
        <w:spacing w:line="300" w:lineRule="atLeast"/>
        <w:jc w:val="both"/>
        <w:rPr>
          <w:rFonts w:ascii="Arial" w:hAnsi="Arial" w:cs="Arial"/>
          <w:b/>
        </w:rPr>
      </w:pPr>
      <w:r w:rsidRPr="00DA523A">
        <w:rPr>
          <w:rFonts w:ascii="Arial" w:hAnsi="Arial" w:cs="Arial"/>
          <w:b/>
        </w:rPr>
        <w:lastRenderedPageBreak/>
        <w:t>Οργανωμένη επιστημονική και παιδ</w:t>
      </w:r>
      <w:r w:rsidR="00161937">
        <w:rPr>
          <w:rFonts w:ascii="Arial" w:hAnsi="Arial" w:cs="Arial"/>
          <w:b/>
        </w:rPr>
        <w:t>αγωγική στήριξη προγραμμάτων αειφόρου εκπαίδευσης</w:t>
      </w:r>
      <w:r w:rsidRPr="00DA523A">
        <w:rPr>
          <w:rFonts w:ascii="Arial" w:hAnsi="Arial" w:cs="Arial"/>
          <w:b/>
        </w:rPr>
        <w:t xml:space="preserve"> των σχολείων που συμμετέχουν στο δίκτυο με:</w:t>
      </w:r>
    </w:p>
    <w:p w:rsidR="000F768A" w:rsidRPr="00DA523A" w:rsidRDefault="000F768A" w:rsidP="00DA523A">
      <w:pPr>
        <w:spacing w:line="300" w:lineRule="atLeast"/>
        <w:ind w:left="394"/>
        <w:jc w:val="both"/>
        <w:rPr>
          <w:rFonts w:ascii="Arial" w:hAnsi="Arial" w:cs="Arial"/>
          <w:b/>
        </w:rPr>
      </w:pP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Παραχώρηση εκπαιδευτικού υλικού και βιβλιογραφίας</w:t>
      </w: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Θεματική επιμόρφωση των συντονι</w:t>
      </w:r>
      <w:r w:rsidR="00161937">
        <w:rPr>
          <w:rFonts w:ascii="Arial" w:hAnsi="Arial" w:cs="Arial"/>
          <w:sz w:val="24"/>
          <w:szCs w:val="24"/>
        </w:rPr>
        <w:t>στών εκπαιδευτικών των ομάδων αειφόρου εκπαίδευσης</w:t>
      </w: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Δημιουργία κοινών εκδόσεων και συμμετοχή σε κοινές  περιβαλλοντικές δράσε</w:t>
      </w:r>
      <w:r w:rsidR="000F768A" w:rsidRPr="00DA523A">
        <w:rPr>
          <w:rFonts w:ascii="Arial" w:hAnsi="Arial" w:cs="Arial"/>
          <w:sz w:val="24"/>
          <w:szCs w:val="24"/>
        </w:rPr>
        <w:t xml:space="preserve">ις </w:t>
      </w:r>
      <w:r w:rsidRPr="00DA523A">
        <w:rPr>
          <w:rFonts w:ascii="Arial" w:hAnsi="Arial" w:cs="Arial"/>
          <w:sz w:val="24"/>
          <w:szCs w:val="24"/>
        </w:rPr>
        <w:t>για τη διασύνδεση των σχολείων-μελών του δικτύου.</w:t>
      </w: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 xml:space="preserve">Συνεργασία με </w:t>
      </w:r>
      <w:r w:rsidR="000F768A" w:rsidRPr="00DA523A">
        <w:rPr>
          <w:rFonts w:ascii="Arial" w:hAnsi="Arial" w:cs="Arial"/>
          <w:sz w:val="24"/>
          <w:szCs w:val="24"/>
        </w:rPr>
        <w:t>επιστημονικούς και περιφερειακούς φορείς,</w:t>
      </w:r>
      <w:r w:rsidRPr="00DA523A">
        <w:rPr>
          <w:rFonts w:ascii="Arial" w:hAnsi="Arial" w:cs="Arial"/>
          <w:sz w:val="24"/>
          <w:szCs w:val="24"/>
        </w:rPr>
        <w:t xml:space="preserve"> επιστημονικές ενώσεις κλπ.</w:t>
      </w: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 xml:space="preserve">Καλλιέργεια και ανάπτυξη νέας οικολογικής και κοινωνικής συνείδησης στους εμπλεκόμενους μαθητές, φιλικής προς το περιβάλλον ιδιαίτερα σε θέματα που αφορούν </w:t>
      </w:r>
      <w:r w:rsidR="000F768A" w:rsidRPr="00DA523A">
        <w:rPr>
          <w:rFonts w:ascii="Arial" w:hAnsi="Arial" w:cs="Arial"/>
          <w:sz w:val="24"/>
          <w:szCs w:val="24"/>
        </w:rPr>
        <w:t>τη διατροφή</w:t>
      </w:r>
      <w:r w:rsidRPr="00DA523A">
        <w:rPr>
          <w:rFonts w:ascii="Arial" w:hAnsi="Arial" w:cs="Arial"/>
          <w:sz w:val="24"/>
          <w:szCs w:val="24"/>
        </w:rPr>
        <w:t>.</w:t>
      </w: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 xml:space="preserve">Ανταλλαγή επισκέψεων μεταξύ των μελών του δικτύου. </w:t>
      </w: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Εξαγωγή συμπερασμάτων και διατύπωση προτάσεων για δράσεις των μαθητών για κινητοποίηση αρμόδιων δημόσιων φορέων.</w:t>
      </w: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Περιφερειακές και εθνικές συνεργασίες με φορείς και σχολεία που δραστηριοποιούνται στην ίδια θεματολογία.</w:t>
      </w:r>
    </w:p>
    <w:p w:rsidR="00576C3B" w:rsidRPr="00DA523A" w:rsidRDefault="00576C3B" w:rsidP="00576C3B">
      <w:pPr>
        <w:pStyle w:val="a7"/>
        <w:spacing w:after="0" w:line="300" w:lineRule="atLeast"/>
        <w:jc w:val="both"/>
        <w:rPr>
          <w:rFonts w:ascii="Arial" w:eastAsia="Times New Roman" w:hAnsi="Arial" w:cs="Arial"/>
          <w:sz w:val="24"/>
          <w:szCs w:val="24"/>
          <w:lang w:eastAsia="el-GR"/>
        </w:rPr>
      </w:pPr>
    </w:p>
    <w:p w:rsidR="00576C3B" w:rsidRPr="00DA523A" w:rsidRDefault="00576C3B" w:rsidP="001C1F3F">
      <w:pPr>
        <w:numPr>
          <w:ilvl w:val="0"/>
          <w:numId w:val="3"/>
        </w:numPr>
        <w:spacing w:line="300" w:lineRule="atLeast"/>
        <w:jc w:val="both"/>
        <w:rPr>
          <w:rFonts w:ascii="Arial" w:hAnsi="Arial" w:cs="Arial"/>
          <w:b/>
          <w:lang w:val="en-GB"/>
        </w:rPr>
      </w:pPr>
      <w:bookmarkStart w:id="1" w:name="tematikes"/>
      <w:bookmarkEnd w:id="1"/>
      <w:r w:rsidRPr="00DA523A">
        <w:rPr>
          <w:rFonts w:ascii="Arial" w:hAnsi="Arial" w:cs="Arial"/>
          <w:b/>
        </w:rPr>
        <w:t>Θεματικές ενότητες &amp; ενδεικτική θεματολογία </w:t>
      </w:r>
    </w:p>
    <w:p w:rsidR="00576C3B" w:rsidRPr="00DA523A" w:rsidRDefault="00576C3B" w:rsidP="00576C3B">
      <w:pPr>
        <w:spacing w:line="300" w:lineRule="atLeast"/>
        <w:ind w:left="394"/>
        <w:jc w:val="both"/>
        <w:rPr>
          <w:rFonts w:ascii="Arial" w:hAnsi="Arial" w:cs="Arial"/>
          <w:b/>
        </w:rPr>
      </w:pPr>
    </w:p>
    <w:p w:rsidR="000F768A" w:rsidRPr="00DA523A" w:rsidRDefault="000F768A" w:rsidP="00576C3B">
      <w:pPr>
        <w:spacing w:line="300" w:lineRule="atLeast"/>
        <w:ind w:left="394"/>
        <w:jc w:val="both"/>
        <w:rPr>
          <w:rFonts w:ascii="Arial" w:hAnsi="Arial" w:cs="Arial"/>
          <w:b/>
        </w:rPr>
      </w:pPr>
    </w:p>
    <w:p w:rsidR="005504F5" w:rsidRPr="00025CDA" w:rsidRDefault="005504F5" w:rsidP="001C1F3F">
      <w:pPr>
        <w:pStyle w:val="a7"/>
        <w:numPr>
          <w:ilvl w:val="0"/>
          <w:numId w:val="5"/>
        </w:numPr>
        <w:spacing w:line="300" w:lineRule="atLeast"/>
        <w:jc w:val="both"/>
        <w:rPr>
          <w:rFonts w:ascii="Arial" w:hAnsi="Arial" w:cs="Arial"/>
          <w:sz w:val="24"/>
          <w:szCs w:val="24"/>
        </w:rPr>
      </w:pPr>
      <w:r w:rsidRPr="00025CDA">
        <w:rPr>
          <w:rFonts w:ascii="Arial" w:hAnsi="Arial" w:cs="Arial"/>
          <w:sz w:val="24"/>
          <w:szCs w:val="24"/>
        </w:rPr>
        <w:t>Μεσογειακή-Κρητική διατροφή.</w:t>
      </w:r>
    </w:p>
    <w:p w:rsidR="005504F5" w:rsidRPr="00025CDA" w:rsidRDefault="005504F5" w:rsidP="001C1F3F">
      <w:pPr>
        <w:pStyle w:val="a7"/>
        <w:numPr>
          <w:ilvl w:val="0"/>
          <w:numId w:val="5"/>
        </w:numPr>
        <w:spacing w:line="300" w:lineRule="atLeast"/>
        <w:jc w:val="both"/>
        <w:rPr>
          <w:rFonts w:ascii="Arial" w:hAnsi="Arial" w:cs="Arial"/>
          <w:sz w:val="24"/>
          <w:szCs w:val="24"/>
        </w:rPr>
      </w:pPr>
      <w:r w:rsidRPr="00025CDA">
        <w:rPr>
          <w:rFonts w:ascii="Arial" w:hAnsi="Arial" w:cs="Arial"/>
          <w:sz w:val="24"/>
          <w:szCs w:val="24"/>
        </w:rPr>
        <w:t xml:space="preserve">Σημασία της κατανάλωσης τοπικών προϊόντων </w:t>
      </w:r>
    </w:p>
    <w:p w:rsidR="005504F5" w:rsidRPr="00025CDA" w:rsidRDefault="005504F5" w:rsidP="001C1F3F">
      <w:pPr>
        <w:pStyle w:val="a7"/>
        <w:numPr>
          <w:ilvl w:val="0"/>
          <w:numId w:val="5"/>
        </w:numPr>
        <w:spacing w:line="300" w:lineRule="atLeast"/>
        <w:jc w:val="both"/>
        <w:rPr>
          <w:rFonts w:ascii="Arial" w:hAnsi="Arial" w:cs="Arial"/>
          <w:sz w:val="24"/>
          <w:szCs w:val="24"/>
        </w:rPr>
      </w:pPr>
      <w:r w:rsidRPr="00025CDA">
        <w:rPr>
          <w:rFonts w:ascii="Arial" w:hAnsi="Arial" w:cs="Arial"/>
          <w:sz w:val="24"/>
          <w:szCs w:val="24"/>
        </w:rPr>
        <w:t>Υπερκατανάλωση κρέατος-γαλακτοκομικών προϊόντων και περιβαλλοντικές επιπτώσεις</w:t>
      </w:r>
    </w:p>
    <w:p w:rsidR="005504F5" w:rsidRPr="00025CDA" w:rsidRDefault="005504F5" w:rsidP="001C1F3F">
      <w:pPr>
        <w:pStyle w:val="a7"/>
        <w:numPr>
          <w:ilvl w:val="0"/>
          <w:numId w:val="5"/>
        </w:numPr>
        <w:spacing w:line="300" w:lineRule="atLeast"/>
        <w:jc w:val="both"/>
        <w:rPr>
          <w:rFonts w:ascii="Arial" w:hAnsi="Arial" w:cs="Arial"/>
          <w:sz w:val="24"/>
          <w:szCs w:val="24"/>
        </w:rPr>
      </w:pPr>
      <w:r w:rsidRPr="00025CDA">
        <w:rPr>
          <w:rFonts w:ascii="Arial" w:hAnsi="Arial" w:cs="Arial"/>
          <w:sz w:val="24"/>
          <w:szCs w:val="24"/>
        </w:rPr>
        <w:t>Οικολογικό αποτύπωμα της διατροφής.</w:t>
      </w:r>
    </w:p>
    <w:p w:rsidR="005504F5" w:rsidRPr="00025CDA" w:rsidRDefault="005504F5" w:rsidP="001C1F3F">
      <w:pPr>
        <w:pStyle w:val="a7"/>
        <w:numPr>
          <w:ilvl w:val="0"/>
          <w:numId w:val="5"/>
        </w:numPr>
        <w:spacing w:line="300" w:lineRule="atLeast"/>
        <w:jc w:val="both"/>
        <w:rPr>
          <w:rFonts w:ascii="Arial" w:hAnsi="Arial" w:cs="Arial"/>
          <w:sz w:val="24"/>
          <w:szCs w:val="24"/>
        </w:rPr>
      </w:pPr>
      <w:proofErr w:type="spellStart"/>
      <w:r w:rsidRPr="00025CDA">
        <w:rPr>
          <w:rFonts w:ascii="Arial" w:hAnsi="Arial" w:cs="Arial"/>
          <w:sz w:val="24"/>
          <w:szCs w:val="24"/>
        </w:rPr>
        <w:t>Κομποστοποίηση</w:t>
      </w:r>
      <w:proofErr w:type="spellEnd"/>
      <w:r w:rsidRPr="00025CDA">
        <w:rPr>
          <w:rFonts w:ascii="Arial" w:hAnsi="Arial" w:cs="Arial"/>
          <w:sz w:val="24"/>
          <w:szCs w:val="24"/>
        </w:rPr>
        <w:t xml:space="preserve"> οργανικών υπολειμμάτων</w:t>
      </w:r>
    </w:p>
    <w:p w:rsidR="00576C3B" w:rsidRPr="00025CDA" w:rsidRDefault="00576C3B" w:rsidP="001C1F3F">
      <w:pPr>
        <w:pStyle w:val="a7"/>
        <w:numPr>
          <w:ilvl w:val="0"/>
          <w:numId w:val="5"/>
        </w:numPr>
        <w:spacing w:line="300" w:lineRule="atLeast"/>
        <w:jc w:val="both"/>
        <w:rPr>
          <w:rFonts w:ascii="Arial" w:hAnsi="Arial" w:cs="Arial"/>
          <w:sz w:val="24"/>
          <w:szCs w:val="24"/>
        </w:rPr>
      </w:pPr>
      <w:r w:rsidRPr="00025CDA">
        <w:rPr>
          <w:rFonts w:ascii="Arial" w:hAnsi="Arial" w:cs="Arial"/>
          <w:sz w:val="24"/>
          <w:szCs w:val="24"/>
        </w:rPr>
        <w:t xml:space="preserve">Μείωση παραγωγής </w:t>
      </w:r>
      <w:r w:rsidR="007818C3" w:rsidRPr="00025CDA">
        <w:rPr>
          <w:rFonts w:ascii="Arial" w:hAnsi="Arial" w:cs="Arial"/>
          <w:sz w:val="24"/>
          <w:szCs w:val="24"/>
        </w:rPr>
        <w:t xml:space="preserve">οικιακών </w:t>
      </w:r>
      <w:r w:rsidRPr="00025CDA">
        <w:rPr>
          <w:rFonts w:ascii="Arial" w:hAnsi="Arial" w:cs="Arial"/>
          <w:sz w:val="24"/>
          <w:szCs w:val="24"/>
        </w:rPr>
        <w:t>απορριμμάτων</w:t>
      </w:r>
    </w:p>
    <w:p w:rsidR="00576C3B" w:rsidRPr="00025CDA" w:rsidRDefault="005504F5" w:rsidP="001C1F3F">
      <w:pPr>
        <w:pStyle w:val="a7"/>
        <w:numPr>
          <w:ilvl w:val="0"/>
          <w:numId w:val="5"/>
        </w:numPr>
        <w:spacing w:line="300" w:lineRule="atLeast"/>
        <w:jc w:val="both"/>
        <w:rPr>
          <w:rFonts w:ascii="Arial" w:hAnsi="Arial" w:cs="Arial"/>
          <w:sz w:val="24"/>
          <w:szCs w:val="24"/>
        </w:rPr>
      </w:pPr>
      <w:r w:rsidRPr="00025CDA">
        <w:rPr>
          <w:rFonts w:ascii="Arial" w:hAnsi="Arial" w:cs="Arial"/>
          <w:sz w:val="24"/>
          <w:szCs w:val="24"/>
        </w:rPr>
        <w:t>Διατροφική πολιτική</w:t>
      </w:r>
      <w:r w:rsidR="00576C3B" w:rsidRPr="00025CDA">
        <w:rPr>
          <w:rFonts w:ascii="Arial" w:hAnsi="Arial" w:cs="Arial"/>
          <w:sz w:val="24"/>
          <w:szCs w:val="24"/>
        </w:rPr>
        <w:t>.</w:t>
      </w:r>
    </w:p>
    <w:p w:rsidR="007818C3" w:rsidRPr="00025CDA" w:rsidRDefault="007818C3" w:rsidP="001C1F3F">
      <w:pPr>
        <w:pStyle w:val="a7"/>
        <w:numPr>
          <w:ilvl w:val="0"/>
          <w:numId w:val="5"/>
        </w:numPr>
        <w:spacing w:line="300" w:lineRule="atLeast"/>
        <w:jc w:val="both"/>
        <w:rPr>
          <w:rFonts w:ascii="Arial" w:hAnsi="Arial" w:cs="Arial"/>
          <w:sz w:val="24"/>
          <w:szCs w:val="24"/>
        </w:rPr>
      </w:pPr>
      <w:r w:rsidRPr="00025CDA">
        <w:rPr>
          <w:rFonts w:ascii="Arial" w:hAnsi="Arial" w:cs="Arial"/>
          <w:sz w:val="24"/>
          <w:szCs w:val="24"/>
        </w:rPr>
        <w:t>Μεταφορές τροφίμων και περιβαλλοντική επιβάρυνση (</w:t>
      </w:r>
      <w:proofErr w:type="spellStart"/>
      <w:r w:rsidRPr="00025CDA">
        <w:rPr>
          <w:rFonts w:ascii="Arial" w:hAnsi="Arial" w:cs="Arial"/>
          <w:sz w:val="24"/>
          <w:szCs w:val="24"/>
        </w:rPr>
        <w:t>τροφοχιλιόμετρα</w:t>
      </w:r>
      <w:proofErr w:type="spellEnd"/>
      <w:r w:rsidRPr="00025CDA">
        <w:rPr>
          <w:rFonts w:ascii="Arial" w:hAnsi="Arial" w:cs="Arial"/>
          <w:sz w:val="24"/>
          <w:szCs w:val="24"/>
        </w:rPr>
        <w:t>)</w:t>
      </w:r>
    </w:p>
    <w:p w:rsidR="00576C3B" w:rsidRDefault="00576C3B" w:rsidP="001C1F3F">
      <w:pPr>
        <w:pStyle w:val="a7"/>
        <w:numPr>
          <w:ilvl w:val="0"/>
          <w:numId w:val="5"/>
        </w:numPr>
        <w:spacing w:line="300" w:lineRule="atLeast"/>
        <w:jc w:val="both"/>
        <w:rPr>
          <w:rFonts w:ascii="Arial" w:hAnsi="Arial" w:cs="Arial"/>
          <w:sz w:val="24"/>
          <w:szCs w:val="24"/>
        </w:rPr>
      </w:pPr>
      <w:r w:rsidRPr="00025CDA">
        <w:rPr>
          <w:rFonts w:ascii="Arial" w:hAnsi="Arial" w:cs="Arial"/>
          <w:sz w:val="24"/>
          <w:szCs w:val="24"/>
        </w:rPr>
        <w:t xml:space="preserve">Διαχείριση γεωργικών φυτικών απορριμμάτων – μικρές και μεγάλες εγκαταστάσεις </w:t>
      </w:r>
      <w:proofErr w:type="spellStart"/>
      <w:r w:rsidRPr="00025CDA">
        <w:rPr>
          <w:rFonts w:ascii="Arial" w:hAnsi="Arial" w:cs="Arial"/>
          <w:sz w:val="24"/>
          <w:szCs w:val="24"/>
        </w:rPr>
        <w:t>κομποστοποίησης</w:t>
      </w:r>
      <w:proofErr w:type="spellEnd"/>
    </w:p>
    <w:p w:rsidR="00F02CE7" w:rsidRPr="00025CDA" w:rsidRDefault="00F02CE7" w:rsidP="001C1F3F">
      <w:pPr>
        <w:pStyle w:val="a7"/>
        <w:numPr>
          <w:ilvl w:val="0"/>
          <w:numId w:val="5"/>
        </w:numPr>
        <w:spacing w:line="300" w:lineRule="atLeast"/>
        <w:jc w:val="both"/>
        <w:rPr>
          <w:rFonts w:ascii="Arial" w:hAnsi="Arial" w:cs="Arial"/>
          <w:sz w:val="24"/>
          <w:szCs w:val="24"/>
        </w:rPr>
      </w:pPr>
      <w:r>
        <w:rPr>
          <w:rFonts w:ascii="Arial" w:hAnsi="Arial" w:cs="Arial"/>
          <w:sz w:val="24"/>
          <w:szCs w:val="24"/>
        </w:rPr>
        <w:t>………………………………….</w:t>
      </w:r>
    </w:p>
    <w:p w:rsidR="00576C3B" w:rsidRPr="00DA523A" w:rsidRDefault="00576C3B" w:rsidP="00576C3B">
      <w:pPr>
        <w:rPr>
          <w:rFonts w:ascii="Arial" w:hAnsi="Arial" w:cs="Arial"/>
        </w:rPr>
      </w:pPr>
    </w:p>
    <w:p w:rsidR="007818C3" w:rsidRPr="00DA523A" w:rsidRDefault="007818C3" w:rsidP="00576C3B">
      <w:pPr>
        <w:pStyle w:val="a7"/>
        <w:spacing w:after="0" w:line="300" w:lineRule="atLeast"/>
        <w:ind w:left="0" w:firstLine="426"/>
        <w:jc w:val="both"/>
        <w:rPr>
          <w:rFonts w:ascii="Arial" w:eastAsia="Times New Roman" w:hAnsi="Arial" w:cs="Arial"/>
          <w:sz w:val="24"/>
          <w:szCs w:val="24"/>
          <w:lang w:eastAsia="el-GR"/>
        </w:rPr>
      </w:pPr>
    </w:p>
    <w:p w:rsidR="007818C3" w:rsidRPr="00DA523A" w:rsidRDefault="007818C3" w:rsidP="001C1F3F">
      <w:pPr>
        <w:numPr>
          <w:ilvl w:val="0"/>
          <w:numId w:val="3"/>
        </w:numPr>
        <w:rPr>
          <w:rFonts w:ascii="Arial" w:hAnsi="Arial" w:cs="Arial"/>
        </w:rPr>
      </w:pPr>
      <w:r w:rsidRPr="00DA523A">
        <w:rPr>
          <w:rFonts w:ascii="Arial" w:hAnsi="Arial" w:cs="Arial"/>
          <w:b/>
        </w:rPr>
        <w:t>Επιστημονικοί</w:t>
      </w:r>
      <w:r w:rsidR="00F02CE7">
        <w:rPr>
          <w:rFonts w:ascii="Arial" w:hAnsi="Arial" w:cs="Arial"/>
          <w:b/>
        </w:rPr>
        <w:t xml:space="preserve"> </w:t>
      </w:r>
      <w:r w:rsidRPr="00DA523A">
        <w:rPr>
          <w:rFonts w:ascii="Arial" w:hAnsi="Arial" w:cs="Arial"/>
          <w:b/>
        </w:rPr>
        <w:t>συνεργάτες</w:t>
      </w:r>
      <w:r w:rsidRPr="00DA523A">
        <w:rPr>
          <w:rFonts w:ascii="Arial" w:hAnsi="Arial" w:cs="Arial"/>
        </w:rPr>
        <w:t xml:space="preserve">. Με τις γνώσεις τους θα μας βοηθήσουν επιστήμονες από το πανεπιστήμιο και το ΤΕΙ Κρήτης, το </w:t>
      </w:r>
      <w:r w:rsidRPr="00DA523A">
        <w:rPr>
          <w:rFonts w:ascii="Arial" w:hAnsi="Arial" w:cs="Arial"/>
          <w:lang w:val="en-US"/>
        </w:rPr>
        <w:t>WWF</w:t>
      </w:r>
      <w:r w:rsidRPr="00DA523A">
        <w:rPr>
          <w:rFonts w:ascii="Arial" w:hAnsi="Arial" w:cs="Arial"/>
        </w:rPr>
        <w:t>, διατροφολόγοι, κ.α.</w:t>
      </w:r>
    </w:p>
    <w:p w:rsidR="00576C3B" w:rsidRPr="00DA523A" w:rsidRDefault="00576C3B" w:rsidP="00576C3B">
      <w:pPr>
        <w:rPr>
          <w:rFonts w:ascii="Arial" w:hAnsi="Arial" w:cs="Arial"/>
        </w:rPr>
      </w:pPr>
    </w:p>
    <w:p w:rsidR="007818C3" w:rsidRPr="00DA523A" w:rsidRDefault="007818C3" w:rsidP="00576C3B">
      <w:pPr>
        <w:rPr>
          <w:rFonts w:ascii="Arial" w:hAnsi="Arial" w:cs="Arial"/>
        </w:rPr>
      </w:pPr>
    </w:p>
    <w:p w:rsidR="00576C3B" w:rsidRPr="00DA523A" w:rsidRDefault="00576C3B" w:rsidP="00576C3B">
      <w:pPr>
        <w:pStyle w:val="20"/>
        <w:tabs>
          <w:tab w:val="left" w:pos="180"/>
        </w:tabs>
        <w:ind w:left="357"/>
        <w:jc w:val="both"/>
        <w:rPr>
          <w:sz w:val="24"/>
        </w:rPr>
      </w:pPr>
    </w:p>
    <w:p w:rsidR="00576C3B" w:rsidRPr="00DA523A" w:rsidRDefault="00576C3B" w:rsidP="001C1F3F">
      <w:pPr>
        <w:numPr>
          <w:ilvl w:val="0"/>
          <w:numId w:val="3"/>
        </w:numPr>
        <w:jc w:val="both"/>
        <w:rPr>
          <w:rFonts w:ascii="Arial" w:hAnsi="Arial" w:cs="Arial"/>
          <w:b/>
        </w:rPr>
      </w:pPr>
      <w:r w:rsidRPr="00DA523A">
        <w:rPr>
          <w:rFonts w:ascii="Arial" w:hAnsi="Arial" w:cs="Arial"/>
          <w:b/>
        </w:rPr>
        <w:t>Διάρκεια ανάπτυξης</w:t>
      </w:r>
    </w:p>
    <w:p w:rsidR="00576C3B" w:rsidRPr="00DA523A" w:rsidRDefault="00576C3B" w:rsidP="00576C3B">
      <w:pPr>
        <w:ind w:left="394"/>
        <w:jc w:val="both"/>
        <w:rPr>
          <w:rFonts w:ascii="Arial" w:hAnsi="Arial" w:cs="Arial"/>
          <w:b/>
        </w:rPr>
      </w:pPr>
    </w:p>
    <w:p w:rsidR="00576C3B" w:rsidRDefault="00576C3B" w:rsidP="00576C3B">
      <w:pPr>
        <w:pStyle w:val="20"/>
        <w:tabs>
          <w:tab w:val="left" w:pos="180"/>
        </w:tabs>
        <w:ind w:firstLine="426"/>
        <w:jc w:val="both"/>
        <w:rPr>
          <w:sz w:val="24"/>
        </w:rPr>
      </w:pPr>
      <w:r w:rsidRPr="00DA523A">
        <w:rPr>
          <w:sz w:val="24"/>
        </w:rPr>
        <w:t xml:space="preserve">Η λειτουργία του Δικτύου </w:t>
      </w:r>
      <w:r w:rsidR="000D28BB">
        <w:rPr>
          <w:sz w:val="24"/>
        </w:rPr>
        <w:t>προσδιορίζεται στ</w:t>
      </w:r>
      <w:r w:rsidR="007818C3" w:rsidRPr="00DA523A">
        <w:rPr>
          <w:sz w:val="24"/>
        </w:rPr>
        <w:t>α τρία (3) σχολικά έτη (2017-18</w:t>
      </w:r>
      <w:r w:rsidR="00E91AEC">
        <w:rPr>
          <w:sz w:val="24"/>
        </w:rPr>
        <w:t xml:space="preserve"> ως</w:t>
      </w:r>
      <w:r w:rsidR="00F02CE7">
        <w:rPr>
          <w:sz w:val="24"/>
        </w:rPr>
        <w:t xml:space="preserve"> </w:t>
      </w:r>
      <w:r w:rsidR="00DA523A" w:rsidRPr="00DA523A">
        <w:rPr>
          <w:sz w:val="24"/>
        </w:rPr>
        <w:t>εναρκτήριο</w:t>
      </w:r>
      <w:r w:rsidR="007818C3" w:rsidRPr="00DA523A">
        <w:rPr>
          <w:sz w:val="24"/>
        </w:rPr>
        <w:t xml:space="preserve"> έτος</w:t>
      </w:r>
      <w:r w:rsidR="00E91AEC">
        <w:rPr>
          <w:sz w:val="24"/>
        </w:rPr>
        <w:t>,</w:t>
      </w:r>
      <w:r w:rsidR="007818C3" w:rsidRPr="00DA523A">
        <w:rPr>
          <w:sz w:val="24"/>
        </w:rPr>
        <w:t xml:space="preserve"> 2018-19 &amp; 2019-20</w:t>
      </w:r>
      <w:r w:rsidR="00DA523A" w:rsidRPr="00DA523A">
        <w:rPr>
          <w:sz w:val="24"/>
        </w:rPr>
        <w:t>)</w:t>
      </w:r>
      <w:r w:rsidR="000D28BB">
        <w:rPr>
          <w:sz w:val="24"/>
        </w:rPr>
        <w:t>.</w:t>
      </w:r>
    </w:p>
    <w:p w:rsidR="00576C3B" w:rsidRPr="00DA523A" w:rsidRDefault="00576C3B" w:rsidP="00AF34FB">
      <w:pPr>
        <w:jc w:val="both"/>
        <w:rPr>
          <w:rFonts w:ascii="Arial" w:hAnsi="Arial" w:cs="Arial"/>
        </w:rPr>
      </w:pPr>
      <w:r w:rsidRPr="00DA523A">
        <w:rPr>
          <w:rFonts w:ascii="Arial" w:hAnsi="Arial" w:cs="Arial"/>
        </w:rPr>
        <w:t xml:space="preserve"> </w:t>
      </w:r>
    </w:p>
    <w:p w:rsidR="00576C3B" w:rsidRPr="00DA523A" w:rsidRDefault="00576C3B" w:rsidP="00576C3B">
      <w:pPr>
        <w:jc w:val="both"/>
        <w:rPr>
          <w:rFonts w:ascii="Arial" w:hAnsi="Arial" w:cs="Arial"/>
        </w:rPr>
      </w:pPr>
    </w:p>
    <w:p w:rsidR="00576C3B" w:rsidRPr="00DA523A" w:rsidRDefault="00576C3B" w:rsidP="00576C3B">
      <w:pPr>
        <w:jc w:val="both"/>
        <w:rPr>
          <w:rFonts w:ascii="Arial" w:hAnsi="Arial" w:cs="Arial"/>
        </w:rPr>
      </w:pPr>
    </w:p>
    <w:p w:rsidR="00576C3B" w:rsidRDefault="00576C3B" w:rsidP="001C1F3F">
      <w:pPr>
        <w:numPr>
          <w:ilvl w:val="0"/>
          <w:numId w:val="3"/>
        </w:numPr>
        <w:rPr>
          <w:rFonts w:ascii="Arial" w:hAnsi="Arial" w:cs="Arial"/>
          <w:b/>
        </w:rPr>
      </w:pPr>
      <w:r w:rsidRPr="00DA523A">
        <w:rPr>
          <w:rFonts w:ascii="Arial" w:hAnsi="Arial" w:cs="Arial"/>
          <w:b/>
        </w:rPr>
        <w:lastRenderedPageBreak/>
        <w:t>Επιμορφωτικά σεμινάρια:</w:t>
      </w:r>
    </w:p>
    <w:p w:rsidR="00DB07B8" w:rsidRPr="00DA523A" w:rsidRDefault="00DB07B8" w:rsidP="00DB07B8">
      <w:pPr>
        <w:ind w:left="394"/>
        <w:rPr>
          <w:rFonts w:ascii="Arial" w:hAnsi="Arial" w:cs="Arial"/>
          <w:b/>
        </w:rPr>
      </w:pPr>
    </w:p>
    <w:p w:rsidR="00576C3B" w:rsidRPr="00DA523A" w:rsidRDefault="00576C3B" w:rsidP="00576C3B">
      <w:pPr>
        <w:rPr>
          <w:rFonts w:ascii="Arial" w:hAnsi="Arial" w:cs="Arial"/>
        </w:rPr>
      </w:pPr>
    </w:p>
    <w:p w:rsidR="00DB07B8" w:rsidRDefault="00DB07B8" w:rsidP="001C1F3F">
      <w:pPr>
        <w:pStyle w:val="a7"/>
        <w:numPr>
          <w:ilvl w:val="0"/>
          <w:numId w:val="8"/>
        </w:numPr>
        <w:jc w:val="both"/>
        <w:rPr>
          <w:rFonts w:ascii="Arial" w:hAnsi="Arial" w:cs="Arial"/>
        </w:rPr>
      </w:pPr>
      <w:r>
        <w:rPr>
          <w:rFonts w:ascii="Arial" w:hAnsi="Arial" w:cs="Arial"/>
          <w:sz w:val="24"/>
          <w:szCs w:val="24"/>
        </w:rPr>
        <w:t xml:space="preserve">Ενημερωτικές δράσεις σε σχολεία τον Οκτώβριο με αφορμή την Παγκόσμια Ημέρα Διατροφής στις 16 Οκτωβρίου. </w:t>
      </w:r>
    </w:p>
    <w:p w:rsidR="00576C3B" w:rsidRPr="00DB07B8" w:rsidRDefault="00576C3B" w:rsidP="001C1F3F">
      <w:pPr>
        <w:pStyle w:val="a7"/>
        <w:numPr>
          <w:ilvl w:val="0"/>
          <w:numId w:val="8"/>
        </w:numPr>
        <w:jc w:val="both"/>
        <w:rPr>
          <w:rFonts w:ascii="Arial" w:hAnsi="Arial" w:cs="Arial"/>
          <w:sz w:val="24"/>
          <w:szCs w:val="24"/>
        </w:rPr>
      </w:pPr>
      <w:r w:rsidRPr="00DB07B8">
        <w:rPr>
          <w:rFonts w:ascii="Arial" w:hAnsi="Arial" w:cs="Arial"/>
          <w:sz w:val="24"/>
          <w:szCs w:val="24"/>
        </w:rPr>
        <w:t xml:space="preserve">Προγραμματίζεται </w:t>
      </w:r>
      <w:r w:rsidR="007F3958" w:rsidRPr="00DB07B8">
        <w:rPr>
          <w:rFonts w:ascii="Arial" w:hAnsi="Arial" w:cs="Arial"/>
          <w:sz w:val="24"/>
          <w:szCs w:val="24"/>
        </w:rPr>
        <w:t>(πιθανότατα το Νοέμβριο</w:t>
      </w:r>
      <w:r w:rsidR="00884AFA" w:rsidRPr="00DB07B8">
        <w:rPr>
          <w:rFonts w:ascii="Arial" w:hAnsi="Arial" w:cs="Arial"/>
          <w:sz w:val="24"/>
          <w:szCs w:val="24"/>
        </w:rPr>
        <w:t>)</w:t>
      </w:r>
      <w:r w:rsidRPr="00DB07B8">
        <w:rPr>
          <w:rFonts w:ascii="Arial" w:hAnsi="Arial" w:cs="Arial"/>
          <w:sz w:val="24"/>
          <w:szCs w:val="24"/>
        </w:rPr>
        <w:t xml:space="preserve"> συνάντη</w:t>
      </w:r>
      <w:r w:rsidR="00DA523A" w:rsidRPr="00DB07B8">
        <w:rPr>
          <w:rFonts w:ascii="Arial" w:hAnsi="Arial" w:cs="Arial"/>
          <w:sz w:val="24"/>
          <w:szCs w:val="24"/>
        </w:rPr>
        <w:t>ση της συντονιστικής επιτροπής</w:t>
      </w:r>
      <w:r w:rsidRPr="00DB07B8">
        <w:rPr>
          <w:rFonts w:ascii="Arial" w:hAnsi="Arial" w:cs="Arial"/>
          <w:sz w:val="24"/>
          <w:szCs w:val="24"/>
        </w:rPr>
        <w:t xml:space="preserve"> καθώς και</w:t>
      </w:r>
      <w:r w:rsidR="00846919" w:rsidRPr="00DB07B8">
        <w:rPr>
          <w:rFonts w:ascii="Arial" w:hAnsi="Arial" w:cs="Arial"/>
          <w:sz w:val="24"/>
          <w:szCs w:val="24"/>
        </w:rPr>
        <w:t xml:space="preserve"> επιμορφωτικό σεμινάριο</w:t>
      </w:r>
      <w:r w:rsidRPr="00DB07B8">
        <w:rPr>
          <w:rFonts w:ascii="Arial" w:hAnsi="Arial" w:cs="Arial"/>
          <w:sz w:val="24"/>
          <w:szCs w:val="24"/>
        </w:rPr>
        <w:t xml:space="preserve"> των εκπαιδευτικών που </w:t>
      </w:r>
      <w:r w:rsidR="00DA523A" w:rsidRPr="00DB07B8">
        <w:rPr>
          <w:rFonts w:ascii="Arial" w:hAnsi="Arial" w:cs="Arial"/>
          <w:sz w:val="24"/>
          <w:szCs w:val="24"/>
        </w:rPr>
        <w:t xml:space="preserve">θα </w:t>
      </w:r>
      <w:r w:rsidRPr="00DB07B8">
        <w:rPr>
          <w:rFonts w:ascii="Arial" w:hAnsi="Arial" w:cs="Arial"/>
          <w:sz w:val="24"/>
          <w:szCs w:val="24"/>
        </w:rPr>
        <w:t>συμμετέχουν στο δίκτυο.</w:t>
      </w:r>
    </w:p>
    <w:p w:rsidR="00576C3B" w:rsidRPr="00DA523A" w:rsidRDefault="00576C3B" w:rsidP="00576C3B">
      <w:pPr>
        <w:ind w:firstLine="567"/>
        <w:rPr>
          <w:rFonts w:ascii="Arial" w:hAnsi="Arial" w:cs="Arial"/>
        </w:rPr>
      </w:pPr>
    </w:p>
    <w:p w:rsidR="00920020" w:rsidRDefault="00920020" w:rsidP="00576C3B">
      <w:pPr>
        <w:ind w:firstLine="567"/>
        <w:rPr>
          <w:rFonts w:ascii="Arial" w:hAnsi="Arial" w:cs="Arial"/>
          <w:sz w:val="22"/>
          <w:szCs w:val="22"/>
        </w:rPr>
      </w:pPr>
    </w:p>
    <w:p w:rsidR="00846919" w:rsidRPr="00B85515" w:rsidRDefault="00846919" w:rsidP="00576C3B">
      <w:pPr>
        <w:ind w:firstLine="567"/>
        <w:rPr>
          <w:rFonts w:ascii="Arial" w:hAnsi="Arial" w:cs="Arial"/>
          <w:sz w:val="22"/>
          <w:szCs w:val="22"/>
        </w:rPr>
      </w:pPr>
    </w:p>
    <w:p w:rsidR="00015D09" w:rsidRPr="00B85515" w:rsidRDefault="00015D09" w:rsidP="00576C3B">
      <w:pPr>
        <w:ind w:firstLine="567"/>
        <w:rPr>
          <w:rFonts w:ascii="Arial" w:hAnsi="Arial" w:cs="Arial"/>
          <w:sz w:val="22"/>
          <w:szCs w:val="22"/>
        </w:rPr>
      </w:pPr>
    </w:p>
    <w:p w:rsidR="00015D09" w:rsidRDefault="00015D09" w:rsidP="00846919">
      <w:pPr>
        <w:rPr>
          <w:rFonts w:ascii="Arial" w:hAnsi="Arial" w:cs="Arial"/>
          <w:sz w:val="22"/>
          <w:szCs w:val="22"/>
        </w:rPr>
      </w:pPr>
      <w:r w:rsidRPr="00015D09">
        <w:rPr>
          <w:rFonts w:ascii="Arial" w:hAnsi="Arial" w:cs="Arial"/>
          <w:sz w:val="22"/>
          <w:szCs w:val="22"/>
        </w:rPr>
        <w:t xml:space="preserve">  </w:t>
      </w:r>
      <w:r>
        <w:rPr>
          <w:rFonts w:ascii="Arial" w:hAnsi="Arial" w:cs="Arial"/>
          <w:sz w:val="22"/>
          <w:szCs w:val="22"/>
        </w:rPr>
        <w:t>Ο υπεύθυνος του ΚΠΕ Ιεράπετρας-Νεάπολης</w:t>
      </w:r>
      <w:r w:rsidR="00846919">
        <w:rPr>
          <w:rFonts w:ascii="Arial" w:hAnsi="Arial" w:cs="Arial"/>
          <w:sz w:val="22"/>
          <w:szCs w:val="22"/>
        </w:rPr>
        <w:t xml:space="preserve">                     Η πρόεδρος του Δικτύου</w:t>
      </w:r>
    </w:p>
    <w:p w:rsidR="00015D09" w:rsidRDefault="00015D09" w:rsidP="00576C3B">
      <w:pPr>
        <w:ind w:firstLine="567"/>
        <w:rPr>
          <w:rFonts w:ascii="Arial" w:hAnsi="Arial" w:cs="Arial"/>
          <w:sz w:val="22"/>
          <w:szCs w:val="22"/>
        </w:rPr>
      </w:pPr>
    </w:p>
    <w:p w:rsidR="00015D09" w:rsidRDefault="00015D09" w:rsidP="00576C3B">
      <w:pPr>
        <w:ind w:firstLine="567"/>
        <w:rPr>
          <w:rFonts w:ascii="Arial" w:hAnsi="Arial" w:cs="Arial"/>
          <w:sz w:val="22"/>
          <w:szCs w:val="22"/>
        </w:rPr>
      </w:pPr>
    </w:p>
    <w:p w:rsidR="00015D09" w:rsidRDefault="00015D09" w:rsidP="00576C3B">
      <w:pPr>
        <w:ind w:firstLine="567"/>
        <w:rPr>
          <w:rFonts w:ascii="Arial" w:hAnsi="Arial" w:cs="Arial"/>
          <w:sz w:val="22"/>
          <w:szCs w:val="22"/>
        </w:rPr>
      </w:pPr>
    </w:p>
    <w:p w:rsidR="00015D09" w:rsidRPr="00015D09" w:rsidRDefault="006F52E2" w:rsidP="00576C3B">
      <w:pPr>
        <w:ind w:firstLine="567"/>
        <w:rPr>
          <w:rFonts w:ascii="Arial" w:hAnsi="Arial" w:cs="Arial"/>
          <w:sz w:val="22"/>
          <w:szCs w:val="22"/>
        </w:rPr>
      </w:pPr>
      <w:r>
        <w:rPr>
          <w:rFonts w:ascii="Arial" w:hAnsi="Arial" w:cs="Arial"/>
          <w:sz w:val="22"/>
          <w:szCs w:val="22"/>
        </w:rPr>
        <w:t xml:space="preserve">     </w:t>
      </w:r>
      <w:r w:rsidR="00015D09">
        <w:rPr>
          <w:rFonts w:ascii="Arial" w:hAnsi="Arial" w:cs="Arial"/>
          <w:sz w:val="22"/>
          <w:szCs w:val="22"/>
        </w:rPr>
        <w:t xml:space="preserve"> Μυλωνάκης Ευστράτιος</w:t>
      </w:r>
      <w:r w:rsidR="00846919">
        <w:rPr>
          <w:rFonts w:ascii="Arial" w:hAnsi="Arial" w:cs="Arial"/>
          <w:sz w:val="22"/>
          <w:szCs w:val="22"/>
        </w:rPr>
        <w:t xml:space="preserve">                                                 Ελισάβετ Δρούγκα</w:t>
      </w:r>
    </w:p>
    <w:p w:rsidR="00015D09" w:rsidRPr="00015D09" w:rsidRDefault="00015D09" w:rsidP="00576C3B">
      <w:pPr>
        <w:ind w:firstLine="567"/>
        <w:rPr>
          <w:rFonts w:ascii="Arial" w:hAnsi="Arial" w:cs="Arial"/>
          <w:sz w:val="22"/>
          <w:szCs w:val="22"/>
        </w:rPr>
      </w:pPr>
    </w:p>
    <w:p w:rsidR="00015D09" w:rsidRPr="00015D09" w:rsidRDefault="00015D09" w:rsidP="00576C3B">
      <w:pPr>
        <w:ind w:firstLine="567"/>
        <w:rPr>
          <w:rFonts w:ascii="Arial" w:hAnsi="Arial" w:cs="Arial"/>
          <w:sz w:val="22"/>
          <w:szCs w:val="22"/>
        </w:rPr>
      </w:pPr>
    </w:p>
    <w:p w:rsidR="00065CF4" w:rsidRDefault="00065CF4" w:rsidP="007B64C1">
      <w:pPr>
        <w:rPr>
          <w:rFonts w:ascii="Arial" w:hAnsi="Arial" w:cs="Arial"/>
          <w:b/>
          <w:sz w:val="20"/>
          <w:szCs w:val="20"/>
        </w:rPr>
      </w:pPr>
    </w:p>
    <w:p w:rsidR="00065CF4" w:rsidRDefault="00065CF4" w:rsidP="007B64C1">
      <w:pPr>
        <w:rPr>
          <w:rFonts w:ascii="Arial" w:hAnsi="Arial" w:cs="Arial"/>
          <w:b/>
          <w:sz w:val="20"/>
          <w:szCs w:val="20"/>
        </w:rPr>
      </w:pPr>
      <w:r>
        <w:rPr>
          <w:rFonts w:ascii="Arial" w:hAnsi="Arial" w:cs="Arial"/>
          <w:b/>
          <w:sz w:val="20"/>
          <w:szCs w:val="20"/>
        </w:rPr>
        <w:t>Βιβλιογραφία:</w:t>
      </w:r>
    </w:p>
    <w:p w:rsidR="00065CF4" w:rsidRDefault="00065CF4" w:rsidP="007B64C1">
      <w:pPr>
        <w:rPr>
          <w:rFonts w:ascii="Arial" w:hAnsi="Arial" w:cs="Arial"/>
          <w:b/>
          <w:sz w:val="20"/>
          <w:szCs w:val="20"/>
        </w:rPr>
      </w:pPr>
    </w:p>
    <w:p w:rsidR="00065CF4" w:rsidRDefault="003C7023" w:rsidP="001C1F3F">
      <w:pPr>
        <w:pStyle w:val="a7"/>
        <w:numPr>
          <w:ilvl w:val="1"/>
          <w:numId w:val="4"/>
        </w:numPr>
        <w:rPr>
          <w:rFonts w:ascii="Arial" w:hAnsi="Arial" w:cs="Arial"/>
          <w:b/>
          <w:sz w:val="20"/>
          <w:szCs w:val="20"/>
        </w:rPr>
      </w:pPr>
      <w:hyperlink r:id="rId13" w:history="1">
        <w:r w:rsidR="00C66CDC" w:rsidRPr="004407EE">
          <w:rPr>
            <w:rStyle w:val="-"/>
            <w:rFonts w:ascii="Arial" w:hAnsi="Arial" w:cs="Arial"/>
            <w:b/>
            <w:sz w:val="20"/>
            <w:szCs w:val="20"/>
          </w:rPr>
          <w:t>https://www.mednutrition.gr</w:t>
        </w:r>
      </w:hyperlink>
    </w:p>
    <w:p w:rsidR="00C66CDC" w:rsidRDefault="003C7023" w:rsidP="001C1F3F">
      <w:pPr>
        <w:pStyle w:val="a7"/>
        <w:numPr>
          <w:ilvl w:val="1"/>
          <w:numId w:val="4"/>
        </w:numPr>
        <w:rPr>
          <w:rFonts w:ascii="Arial" w:hAnsi="Arial" w:cs="Arial"/>
          <w:b/>
          <w:sz w:val="20"/>
          <w:szCs w:val="20"/>
        </w:rPr>
      </w:pPr>
      <w:hyperlink r:id="rId14" w:history="1">
        <w:r w:rsidR="00C66CDC" w:rsidRPr="004407EE">
          <w:rPr>
            <w:rStyle w:val="-"/>
            <w:rFonts w:ascii="Arial" w:hAnsi="Arial" w:cs="Arial"/>
            <w:b/>
            <w:sz w:val="20"/>
            <w:szCs w:val="20"/>
          </w:rPr>
          <w:t>http://eyzin.minedu.gov.gr</w:t>
        </w:r>
      </w:hyperlink>
    </w:p>
    <w:p w:rsidR="00C66CDC" w:rsidRPr="00933940" w:rsidRDefault="003C7023" w:rsidP="001C1F3F">
      <w:pPr>
        <w:pStyle w:val="a7"/>
        <w:numPr>
          <w:ilvl w:val="1"/>
          <w:numId w:val="4"/>
        </w:numPr>
        <w:rPr>
          <w:rFonts w:ascii="Arial" w:hAnsi="Arial" w:cs="Arial"/>
          <w:b/>
          <w:sz w:val="20"/>
          <w:szCs w:val="20"/>
        </w:rPr>
      </w:pPr>
      <w:hyperlink r:id="rId15" w:history="1">
        <w:r w:rsidR="00933940" w:rsidRPr="00801E31">
          <w:rPr>
            <w:rStyle w:val="-"/>
            <w:rFonts w:ascii="Arial" w:hAnsi="Arial" w:cs="Arial"/>
            <w:b/>
            <w:sz w:val="20"/>
            <w:szCs w:val="20"/>
            <w:lang w:val="en-US"/>
          </w:rPr>
          <w:t>www.wri.org</w:t>
        </w:r>
      </w:hyperlink>
    </w:p>
    <w:p w:rsidR="00933940" w:rsidRDefault="003C7023" w:rsidP="001C1F3F">
      <w:pPr>
        <w:pStyle w:val="a7"/>
        <w:numPr>
          <w:ilvl w:val="1"/>
          <w:numId w:val="4"/>
        </w:numPr>
        <w:rPr>
          <w:rFonts w:ascii="Arial" w:hAnsi="Arial" w:cs="Arial"/>
          <w:b/>
          <w:sz w:val="20"/>
          <w:szCs w:val="20"/>
        </w:rPr>
      </w:pPr>
      <w:hyperlink r:id="rId16" w:history="1">
        <w:r w:rsidR="004400DD" w:rsidRPr="00CB562F">
          <w:rPr>
            <w:rStyle w:val="-"/>
            <w:rFonts w:ascii="Arial" w:hAnsi="Arial" w:cs="Arial"/>
            <w:b/>
            <w:sz w:val="20"/>
            <w:szCs w:val="20"/>
            <w:lang w:val="en-US"/>
          </w:rPr>
          <w:t>www.urbact.eu</w:t>
        </w:r>
      </w:hyperlink>
    </w:p>
    <w:p w:rsidR="004400DD" w:rsidRDefault="004400DD" w:rsidP="004400DD">
      <w:pPr>
        <w:rPr>
          <w:rFonts w:ascii="Arial" w:hAnsi="Arial" w:cs="Arial"/>
          <w:b/>
          <w:sz w:val="20"/>
          <w:szCs w:val="20"/>
        </w:rPr>
      </w:pPr>
    </w:p>
    <w:p w:rsidR="004400DD" w:rsidRDefault="004400DD" w:rsidP="004400DD">
      <w:pPr>
        <w:rPr>
          <w:rFonts w:ascii="Arial" w:hAnsi="Arial" w:cs="Arial"/>
          <w:b/>
          <w:sz w:val="20"/>
          <w:szCs w:val="20"/>
        </w:rPr>
      </w:pPr>
    </w:p>
    <w:p w:rsidR="00DB6822" w:rsidRDefault="00DB6822" w:rsidP="004400DD">
      <w:pPr>
        <w:rPr>
          <w:rFonts w:ascii="Arial" w:hAnsi="Arial" w:cs="Arial"/>
          <w:b/>
          <w:sz w:val="20"/>
          <w:szCs w:val="20"/>
        </w:rPr>
      </w:pPr>
    </w:p>
    <w:p w:rsidR="00DB6822" w:rsidRDefault="00DB6822" w:rsidP="004400DD">
      <w:pPr>
        <w:rPr>
          <w:rFonts w:ascii="Arial" w:hAnsi="Arial" w:cs="Arial"/>
          <w:b/>
          <w:sz w:val="20"/>
          <w:szCs w:val="20"/>
        </w:rPr>
      </w:pPr>
    </w:p>
    <w:p w:rsidR="00DB6822" w:rsidRDefault="00DB6822" w:rsidP="004400DD">
      <w:pPr>
        <w:rPr>
          <w:rFonts w:ascii="Arial" w:hAnsi="Arial" w:cs="Arial"/>
          <w:b/>
          <w:sz w:val="20"/>
          <w:szCs w:val="20"/>
        </w:rPr>
      </w:pPr>
    </w:p>
    <w:p w:rsidR="00DB6822" w:rsidRDefault="00DB6822" w:rsidP="004400DD">
      <w:pPr>
        <w:rPr>
          <w:rFonts w:ascii="Arial" w:hAnsi="Arial" w:cs="Arial"/>
          <w:b/>
          <w:sz w:val="20"/>
          <w:szCs w:val="20"/>
        </w:rPr>
      </w:pPr>
    </w:p>
    <w:p w:rsidR="00DB6822" w:rsidRDefault="00DB6822" w:rsidP="004400DD">
      <w:pPr>
        <w:rPr>
          <w:rFonts w:ascii="Arial" w:hAnsi="Arial" w:cs="Arial"/>
          <w:b/>
          <w:sz w:val="20"/>
          <w:szCs w:val="20"/>
        </w:rPr>
      </w:pPr>
    </w:p>
    <w:p w:rsidR="00DB6822" w:rsidRDefault="00DB6822" w:rsidP="004400DD">
      <w:pPr>
        <w:rPr>
          <w:rFonts w:ascii="Arial" w:hAnsi="Arial" w:cs="Arial"/>
          <w:b/>
          <w:sz w:val="20"/>
          <w:szCs w:val="20"/>
        </w:rPr>
      </w:pPr>
    </w:p>
    <w:p w:rsidR="00DB6822" w:rsidRDefault="00DB6822" w:rsidP="004400DD">
      <w:pPr>
        <w:rPr>
          <w:rFonts w:ascii="Arial" w:hAnsi="Arial" w:cs="Arial"/>
          <w:b/>
          <w:sz w:val="20"/>
          <w:szCs w:val="20"/>
        </w:rPr>
      </w:pPr>
    </w:p>
    <w:p w:rsidR="00DB6822" w:rsidRDefault="00DB6822" w:rsidP="004400DD">
      <w:pPr>
        <w:rPr>
          <w:rFonts w:ascii="Arial" w:hAnsi="Arial" w:cs="Arial"/>
          <w:b/>
          <w:sz w:val="20"/>
          <w:szCs w:val="20"/>
        </w:rPr>
      </w:pPr>
    </w:p>
    <w:p w:rsidR="00DB6822" w:rsidRDefault="00DB6822" w:rsidP="004400DD">
      <w:pPr>
        <w:rPr>
          <w:rFonts w:ascii="Arial" w:hAnsi="Arial" w:cs="Arial"/>
          <w:b/>
          <w:sz w:val="20"/>
          <w:szCs w:val="20"/>
        </w:rPr>
      </w:pPr>
    </w:p>
    <w:sectPr w:rsidR="00DB6822" w:rsidSect="00576C3B">
      <w:headerReference w:type="default" r:id="rId17"/>
      <w:footerReference w:type="default" r:id="rId18"/>
      <w:pgSz w:w="11906" w:h="16838"/>
      <w:pgMar w:top="141" w:right="1133" w:bottom="567" w:left="1134" w:header="147"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4B9" w:rsidRDefault="00FA44B9" w:rsidP="009E2D6E">
      <w:r>
        <w:separator/>
      </w:r>
    </w:p>
  </w:endnote>
  <w:endnote w:type="continuationSeparator" w:id="0">
    <w:p w:rsidR="00FA44B9" w:rsidRDefault="00FA44B9" w:rsidP="009E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10002FF" w:usb1="4000FCFF" w:usb2="00000009" w:usb3="00000000" w:csb0="0000019F" w:csb1="00000000"/>
  </w:font>
  <w:font w:name="Times">
    <w:panose1 w:val="02020603050405020304"/>
    <w:charset w:val="A1"/>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4B9" w:rsidRDefault="00FA44B9">
    <w:pPr>
      <w:pStyle w:val="aa"/>
    </w:pPr>
    <w:r>
      <w:rPr>
        <w:noProof/>
      </w:rPr>
      <w:drawing>
        <wp:inline distT="0" distB="0" distL="0" distR="0">
          <wp:extent cx="6120765" cy="917350"/>
          <wp:effectExtent l="19050" t="0" r="0" b="0"/>
          <wp:docPr id="4" name="Εικόνα 7" descr="C:\Users\KPE2\Google Drive\kpe\ΣΧ.ΕΤΟΣ 2016-17\ΝΕΟ ΛΟΓΟΤΥΠΟ.60.ΧΡΟΝ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PE2\Google Drive\kpe\ΣΧ.ΕΤΟΣ 2016-17\ΝΕΟ ΛΟΓΟΤΥΠΟ.60.ΧΡΟΝΙΑ.jpg"/>
                  <pic:cNvPicPr>
                    <a:picLocks noChangeAspect="1" noChangeArrowheads="1"/>
                  </pic:cNvPicPr>
                </pic:nvPicPr>
                <pic:blipFill>
                  <a:blip r:embed="rId1"/>
                  <a:srcRect/>
                  <a:stretch>
                    <a:fillRect/>
                  </a:stretch>
                </pic:blipFill>
                <pic:spPr bwMode="auto">
                  <a:xfrm>
                    <a:off x="0" y="0"/>
                    <a:ext cx="6120765" cy="9173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4B9" w:rsidRDefault="00FA44B9" w:rsidP="009E2D6E">
      <w:r>
        <w:separator/>
      </w:r>
    </w:p>
  </w:footnote>
  <w:footnote w:type="continuationSeparator" w:id="0">
    <w:p w:rsidR="00FA44B9" w:rsidRDefault="00FA44B9" w:rsidP="009E2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4B9" w:rsidRDefault="00FA44B9" w:rsidP="00D42C07">
    <w:pPr>
      <w:pStyle w:val="a9"/>
      <w:jc w:val="right"/>
    </w:pPr>
  </w:p>
  <w:p w:rsidR="00FA44B9" w:rsidRDefault="00FA44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97_"/>
      </v:shape>
    </w:pict>
  </w:numPicBullet>
  <w:abstractNum w:abstractNumId="0" w15:restartNumberingAfterBreak="0">
    <w:nsid w:val="126A0F2E"/>
    <w:multiLevelType w:val="hybridMultilevel"/>
    <w:tmpl w:val="359CFF9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9609C"/>
    <w:multiLevelType w:val="hybridMultilevel"/>
    <w:tmpl w:val="0A7206B2"/>
    <w:lvl w:ilvl="0" w:tplc="04080001">
      <w:start w:val="1"/>
      <w:numFmt w:val="bullet"/>
      <w:lvlText w:val=""/>
      <w:lvlJc w:val="left"/>
      <w:pPr>
        <w:ind w:left="1350" w:hanging="360"/>
      </w:pPr>
      <w:rPr>
        <w:rFonts w:ascii="Symbol" w:hAnsi="Symbol"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2" w15:restartNumberingAfterBreak="0">
    <w:nsid w:val="37A21264"/>
    <w:multiLevelType w:val="hybridMultilevel"/>
    <w:tmpl w:val="996655AC"/>
    <w:lvl w:ilvl="0" w:tplc="035ACF4E">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3" w15:restartNumberingAfterBreak="0">
    <w:nsid w:val="424C11D6"/>
    <w:multiLevelType w:val="hybridMultilevel"/>
    <w:tmpl w:val="C3AAED5E"/>
    <w:lvl w:ilvl="0" w:tplc="A99AEEA0">
      <w:start w:val="1"/>
      <w:numFmt w:val="bullet"/>
      <w:lvlText w:val=""/>
      <w:lvlPicBulletId w:val="0"/>
      <w:lvlJc w:val="left"/>
      <w:pPr>
        <w:ind w:left="144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BA4270D"/>
    <w:multiLevelType w:val="hybridMultilevel"/>
    <w:tmpl w:val="CD6C37B4"/>
    <w:lvl w:ilvl="0" w:tplc="0408000B">
      <w:start w:val="1"/>
      <w:numFmt w:val="bullet"/>
      <w:lvlText w:val=""/>
      <w:lvlJc w:val="left"/>
      <w:pPr>
        <w:tabs>
          <w:tab w:val="num" w:pos="1004"/>
        </w:tabs>
        <w:ind w:left="1004" w:hanging="360"/>
      </w:pPr>
      <w:rPr>
        <w:rFonts w:ascii="Wingdings" w:hAnsi="Wingdings" w:hint="default"/>
      </w:rPr>
    </w:lvl>
    <w:lvl w:ilvl="1" w:tplc="0408000D">
      <w:start w:val="1"/>
      <w:numFmt w:val="bullet"/>
      <w:lvlText w:val=""/>
      <w:lvlJc w:val="left"/>
      <w:pPr>
        <w:tabs>
          <w:tab w:val="num" w:pos="1724"/>
        </w:tabs>
        <w:ind w:left="1724" w:hanging="360"/>
      </w:pPr>
      <w:rPr>
        <w:rFonts w:ascii="Wingdings" w:hAnsi="Wingdings"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15B6671"/>
    <w:multiLevelType w:val="hybridMultilevel"/>
    <w:tmpl w:val="56764F2C"/>
    <w:lvl w:ilvl="0" w:tplc="616CED76">
      <w:start w:val="1"/>
      <w:numFmt w:val="decimal"/>
      <w:lvlText w:val="%1)"/>
      <w:lvlJc w:val="left"/>
      <w:pPr>
        <w:ind w:left="4785" w:hanging="360"/>
      </w:pPr>
      <w:rPr>
        <w:rFonts w:hint="default"/>
      </w:rPr>
    </w:lvl>
    <w:lvl w:ilvl="1" w:tplc="04080019" w:tentative="1">
      <w:start w:val="1"/>
      <w:numFmt w:val="lowerLetter"/>
      <w:lvlText w:val="%2."/>
      <w:lvlJc w:val="left"/>
      <w:pPr>
        <w:ind w:left="5505" w:hanging="360"/>
      </w:pPr>
    </w:lvl>
    <w:lvl w:ilvl="2" w:tplc="0408001B" w:tentative="1">
      <w:start w:val="1"/>
      <w:numFmt w:val="lowerRoman"/>
      <w:lvlText w:val="%3."/>
      <w:lvlJc w:val="right"/>
      <w:pPr>
        <w:ind w:left="6225" w:hanging="180"/>
      </w:pPr>
    </w:lvl>
    <w:lvl w:ilvl="3" w:tplc="0408000F" w:tentative="1">
      <w:start w:val="1"/>
      <w:numFmt w:val="decimal"/>
      <w:lvlText w:val="%4."/>
      <w:lvlJc w:val="left"/>
      <w:pPr>
        <w:ind w:left="6945" w:hanging="360"/>
      </w:pPr>
    </w:lvl>
    <w:lvl w:ilvl="4" w:tplc="04080019" w:tentative="1">
      <w:start w:val="1"/>
      <w:numFmt w:val="lowerLetter"/>
      <w:lvlText w:val="%5."/>
      <w:lvlJc w:val="left"/>
      <w:pPr>
        <w:ind w:left="7665" w:hanging="360"/>
      </w:pPr>
    </w:lvl>
    <w:lvl w:ilvl="5" w:tplc="0408001B" w:tentative="1">
      <w:start w:val="1"/>
      <w:numFmt w:val="lowerRoman"/>
      <w:lvlText w:val="%6."/>
      <w:lvlJc w:val="right"/>
      <w:pPr>
        <w:ind w:left="8385" w:hanging="180"/>
      </w:pPr>
    </w:lvl>
    <w:lvl w:ilvl="6" w:tplc="0408000F" w:tentative="1">
      <w:start w:val="1"/>
      <w:numFmt w:val="decimal"/>
      <w:lvlText w:val="%7."/>
      <w:lvlJc w:val="left"/>
      <w:pPr>
        <w:ind w:left="9105" w:hanging="360"/>
      </w:pPr>
    </w:lvl>
    <w:lvl w:ilvl="7" w:tplc="04080019" w:tentative="1">
      <w:start w:val="1"/>
      <w:numFmt w:val="lowerLetter"/>
      <w:lvlText w:val="%8."/>
      <w:lvlJc w:val="left"/>
      <w:pPr>
        <w:ind w:left="9825" w:hanging="360"/>
      </w:pPr>
    </w:lvl>
    <w:lvl w:ilvl="8" w:tplc="0408001B" w:tentative="1">
      <w:start w:val="1"/>
      <w:numFmt w:val="lowerRoman"/>
      <w:lvlText w:val="%9."/>
      <w:lvlJc w:val="right"/>
      <w:pPr>
        <w:ind w:left="10545" w:hanging="180"/>
      </w:pPr>
    </w:lvl>
  </w:abstractNum>
  <w:abstractNum w:abstractNumId="6" w15:restartNumberingAfterBreak="0">
    <w:nsid w:val="6DC57E30"/>
    <w:multiLevelType w:val="hybridMultilevel"/>
    <w:tmpl w:val="7D58FF4C"/>
    <w:lvl w:ilvl="0" w:tplc="0408000B">
      <w:start w:val="1"/>
      <w:numFmt w:val="bullet"/>
      <w:lvlText w:val=""/>
      <w:lvlJc w:val="left"/>
      <w:pPr>
        <w:ind w:left="1114" w:hanging="360"/>
      </w:pPr>
      <w:rPr>
        <w:rFonts w:ascii="Wingdings" w:hAnsi="Wingdings" w:hint="default"/>
      </w:rPr>
    </w:lvl>
    <w:lvl w:ilvl="1" w:tplc="04080003">
      <w:start w:val="1"/>
      <w:numFmt w:val="bullet"/>
      <w:lvlText w:val="o"/>
      <w:lvlJc w:val="left"/>
      <w:pPr>
        <w:ind w:left="1834" w:hanging="360"/>
      </w:pPr>
      <w:rPr>
        <w:rFonts w:ascii="Courier New" w:hAnsi="Courier New" w:cs="Courier New" w:hint="default"/>
      </w:rPr>
    </w:lvl>
    <w:lvl w:ilvl="2" w:tplc="04080005" w:tentative="1">
      <w:start w:val="1"/>
      <w:numFmt w:val="bullet"/>
      <w:lvlText w:val=""/>
      <w:lvlJc w:val="left"/>
      <w:pPr>
        <w:ind w:left="2554" w:hanging="360"/>
      </w:pPr>
      <w:rPr>
        <w:rFonts w:ascii="Wingdings" w:hAnsi="Wingdings" w:hint="default"/>
      </w:rPr>
    </w:lvl>
    <w:lvl w:ilvl="3" w:tplc="04080001" w:tentative="1">
      <w:start w:val="1"/>
      <w:numFmt w:val="bullet"/>
      <w:lvlText w:val=""/>
      <w:lvlJc w:val="left"/>
      <w:pPr>
        <w:ind w:left="3274" w:hanging="360"/>
      </w:pPr>
      <w:rPr>
        <w:rFonts w:ascii="Symbol" w:hAnsi="Symbol" w:hint="default"/>
      </w:rPr>
    </w:lvl>
    <w:lvl w:ilvl="4" w:tplc="04080003" w:tentative="1">
      <w:start w:val="1"/>
      <w:numFmt w:val="bullet"/>
      <w:lvlText w:val="o"/>
      <w:lvlJc w:val="left"/>
      <w:pPr>
        <w:ind w:left="3994" w:hanging="360"/>
      </w:pPr>
      <w:rPr>
        <w:rFonts w:ascii="Courier New" w:hAnsi="Courier New" w:cs="Courier New" w:hint="default"/>
      </w:rPr>
    </w:lvl>
    <w:lvl w:ilvl="5" w:tplc="04080005" w:tentative="1">
      <w:start w:val="1"/>
      <w:numFmt w:val="bullet"/>
      <w:lvlText w:val=""/>
      <w:lvlJc w:val="left"/>
      <w:pPr>
        <w:ind w:left="4714" w:hanging="360"/>
      </w:pPr>
      <w:rPr>
        <w:rFonts w:ascii="Wingdings" w:hAnsi="Wingdings" w:hint="default"/>
      </w:rPr>
    </w:lvl>
    <w:lvl w:ilvl="6" w:tplc="04080001" w:tentative="1">
      <w:start w:val="1"/>
      <w:numFmt w:val="bullet"/>
      <w:lvlText w:val=""/>
      <w:lvlJc w:val="left"/>
      <w:pPr>
        <w:ind w:left="5434" w:hanging="360"/>
      </w:pPr>
      <w:rPr>
        <w:rFonts w:ascii="Symbol" w:hAnsi="Symbol" w:hint="default"/>
      </w:rPr>
    </w:lvl>
    <w:lvl w:ilvl="7" w:tplc="04080003" w:tentative="1">
      <w:start w:val="1"/>
      <w:numFmt w:val="bullet"/>
      <w:lvlText w:val="o"/>
      <w:lvlJc w:val="left"/>
      <w:pPr>
        <w:ind w:left="6154" w:hanging="360"/>
      </w:pPr>
      <w:rPr>
        <w:rFonts w:ascii="Courier New" w:hAnsi="Courier New" w:cs="Courier New" w:hint="default"/>
      </w:rPr>
    </w:lvl>
    <w:lvl w:ilvl="8" w:tplc="04080005" w:tentative="1">
      <w:start w:val="1"/>
      <w:numFmt w:val="bullet"/>
      <w:lvlText w:val=""/>
      <w:lvlJc w:val="left"/>
      <w:pPr>
        <w:ind w:left="6874" w:hanging="360"/>
      </w:pPr>
      <w:rPr>
        <w:rFonts w:ascii="Wingdings" w:hAnsi="Wingdings" w:hint="default"/>
      </w:rPr>
    </w:lvl>
  </w:abstractNum>
  <w:abstractNum w:abstractNumId="7" w15:restartNumberingAfterBreak="0">
    <w:nsid w:val="789F3EE0"/>
    <w:multiLevelType w:val="hybridMultilevel"/>
    <w:tmpl w:val="C09215AC"/>
    <w:lvl w:ilvl="0" w:tplc="A99AEEA0">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3"/>
  </w:num>
  <w:num w:numId="6">
    <w:abstractNumId w:val="6"/>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132D"/>
    <w:rsid w:val="000073FB"/>
    <w:rsid w:val="00015D09"/>
    <w:rsid w:val="00016A26"/>
    <w:rsid w:val="00023209"/>
    <w:rsid w:val="000232D2"/>
    <w:rsid w:val="00025CDA"/>
    <w:rsid w:val="000266A9"/>
    <w:rsid w:val="00031CA2"/>
    <w:rsid w:val="00042824"/>
    <w:rsid w:val="000445A2"/>
    <w:rsid w:val="0004490B"/>
    <w:rsid w:val="00044A52"/>
    <w:rsid w:val="0005233B"/>
    <w:rsid w:val="00052ADA"/>
    <w:rsid w:val="00053B9C"/>
    <w:rsid w:val="00061BEF"/>
    <w:rsid w:val="00061DB6"/>
    <w:rsid w:val="00063F4B"/>
    <w:rsid w:val="000652D1"/>
    <w:rsid w:val="0006567D"/>
    <w:rsid w:val="00065CF4"/>
    <w:rsid w:val="000667D9"/>
    <w:rsid w:val="00066896"/>
    <w:rsid w:val="00067648"/>
    <w:rsid w:val="00067D29"/>
    <w:rsid w:val="00067E1B"/>
    <w:rsid w:val="0007105D"/>
    <w:rsid w:val="00072B18"/>
    <w:rsid w:val="0008098C"/>
    <w:rsid w:val="000833C4"/>
    <w:rsid w:val="00084912"/>
    <w:rsid w:val="00085B9B"/>
    <w:rsid w:val="00086F81"/>
    <w:rsid w:val="00095385"/>
    <w:rsid w:val="000969D0"/>
    <w:rsid w:val="0009701C"/>
    <w:rsid w:val="00097C39"/>
    <w:rsid w:val="000A20A6"/>
    <w:rsid w:val="000A23B7"/>
    <w:rsid w:val="000A41D7"/>
    <w:rsid w:val="000A4277"/>
    <w:rsid w:val="000A78A1"/>
    <w:rsid w:val="000B2E5C"/>
    <w:rsid w:val="000B2F50"/>
    <w:rsid w:val="000B31D9"/>
    <w:rsid w:val="000C02A1"/>
    <w:rsid w:val="000C387D"/>
    <w:rsid w:val="000C5531"/>
    <w:rsid w:val="000C5DA9"/>
    <w:rsid w:val="000D28BB"/>
    <w:rsid w:val="000D3592"/>
    <w:rsid w:val="000D6549"/>
    <w:rsid w:val="000E1209"/>
    <w:rsid w:val="000E22A0"/>
    <w:rsid w:val="000E6908"/>
    <w:rsid w:val="000F254D"/>
    <w:rsid w:val="000F28B3"/>
    <w:rsid w:val="000F4213"/>
    <w:rsid w:val="000F59B4"/>
    <w:rsid w:val="000F768A"/>
    <w:rsid w:val="001021CF"/>
    <w:rsid w:val="0010264B"/>
    <w:rsid w:val="001028E3"/>
    <w:rsid w:val="00111D60"/>
    <w:rsid w:val="0011455C"/>
    <w:rsid w:val="0011657B"/>
    <w:rsid w:val="00116689"/>
    <w:rsid w:val="00121316"/>
    <w:rsid w:val="00122442"/>
    <w:rsid w:val="001232CF"/>
    <w:rsid w:val="0012392F"/>
    <w:rsid w:val="0012455B"/>
    <w:rsid w:val="00124C0D"/>
    <w:rsid w:val="00124F20"/>
    <w:rsid w:val="001261EC"/>
    <w:rsid w:val="001266D6"/>
    <w:rsid w:val="00134671"/>
    <w:rsid w:val="001364E8"/>
    <w:rsid w:val="00136F99"/>
    <w:rsid w:val="00140F7C"/>
    <w:rsid w:val="0014260D"/>
    <w:rsid w:val="00144D31"/>
    <w:rsid w:val="0014602F"/>
    <w:rsid w:val="0015183B"/>
    <w:rsid w:val="00161937"/>
    <w:rsid w:val="00163939"/>
    <w:rsid w:val="00164725"/>
    <w:rsid w:val="00165DC7"/>
    <w:rsid w:val="001749B5"/>
    <w:rsid w:val="00177D61"/>
    <w:rsid w:val="00180EAB"/>
    <w:rsid w:val="001847CA"/>
    <w:rsid w:val="00193D07"/>
    <w:rsid w:val="001952BD"/>
    <w:rsid w:val="001957B2"/>
    <w:rsid w:val="00196187"/>
    <w:rsid w:val="001964E5"/>
    <w:rsid w:val="001A0374"/>
    <w:rsid w:val="001A115B"/>
    <w:rsid w:val="001A2A9D"/>
    <w:rsid w:val="001A36D2"/>
    <w:rsid w:val="001B019D"/>
    <w:rsid w:val="001B1365"/>
    <w:rsid w:val="001B3781"/>
    <w:rsid w:val="001B4332"/>
    <w:rsid w:val="001B7A68"/>
    <w:rsid w:val="001B7F46"/>
    <w:rsid w:val="001C1F3F"/>
    <w:rsid w:val="001C6FD3"/>
    <w:rsid w:val="001E7274"/>
    <w:rsid w:val="001F154E"/>
    <w:rsid w:val="001F3ADE"/>
    <w:rsid w:val="00202D86"/>
    <w:rsid w:val="00204FE0"/>
    <w:rsid w:val="0020629D"/>
    <w:rsid w:val="002116EB"/>
    <w:rsid w:val="00213E7D"/>
    <w:rsid w:val="002252E2"/>
    <w:rsid w:val="00227168"/>
    <w:rsid w:val="00232E04"/>
    <w:rsid w:val="002353AE"/>
    <w:rsid w:val="00236D8F"/>
    <w:rsid w:val="00243F51"/>
    <w:rsid w:val="002473A2"/>
    <w:rsid w:val="002476C7"/>
    <w:rsid w:val="002515B8"/>
    <w:rsid w:val="00252C55"/>
    <w:rsid w:val="00255394"/>
    <w:rsid w:val="00270DB6"/>
    <w:rsid w:val="00272D44"/>
    <w:rsid w:val="00274378"/>
    <w:rsid w:val="00275B84"/>
    <w:rsid w:val="00276426"/>
    <w:rsid w:val="00284EC8"/>
    <w:rsid w:val="00290F42"/>
    <w:rsid w:val="00291836"/>
    <w:rsid w:val="002A1C6B"/>
    <w:rsid w:val="002A2AEA"/>
    <w:rsid w:val="002A5E38"/>
    <w:rsid w:val="002A6C43"/>
    <w:rsid w:val="002B08A2"/>
    <w:rsid w:val="002B6C0A"/>
    <w:rsid w:val="002C0D25"/>
    <w:rsid w:val="002C1CE8"/>
    <w:rsid w:val="002D0076"/>
    <w:rsid w:val="002D43BB"/>
    <w:rsid w:val="002D73F1"/>
    <w:rsid w:val="002E0395"/>
    <w:rsid w:val="002E20C6"/>
    <w:rsid w:val="002E24A9"/>
    <w:rsid w:val="002E2D46"/>
    <w:rsid w:val="002E3DDE"/>
    <w:rsid w:val="002F1C7C"/>
    <w:rsid w:val="00301215"/>
    <w:rsid w:val="0030299A"/>
    <w:rsid w:val="00303E2A"/>
    <w:rsid w:val="00303F1F"/>
    <w:rsid w:val="003071EC"/>
    <w:rsid w:val="00311D1B"/>
    <w:rsid w:val="0031216E"/>
    <w:rsid w:val="0031321A"/>
    <w:rsid w:val="00315266"/>
    <w:rsid w:val="0032462E"/>
    <w:rsid w:val="00324834"/>
    <w:rsid w:val="00325BDC"/>
    <w:rsid w:val="0033065C"/>
    <w:rsid w:val="00332925"/>
    <w:rsid w:val="0034107F"/>
    <w:rsid w:val="00350E12"/>
    <w:rsid w:val="003515BE"/>
    <w:rsid w:val="00353588"/>
    <w:rsid w:val="00353F66"/>
    <w:rsid w:val="00355A33"/>
    <w:rsid w:val="003637B8"/>
    <w:rsid w:val="00365273"/>
    <w:rsid w:val="003661E1"/>
    <w:rsid w:val="0037020E"/>
    <w:rsid w:val="003751E7"/>
    <w:rsid w:val="00375CA9"/>
    <w:rsid w:val="00376154"/>
    <w:rsid w:val="00377222"/>
    <w:rsid w:val="00380D91"/>
    <w:rsid w:val="00381A8A"/>
    <w:rsid w:val="00383F1A"/>
    <w:rsid w:val="0038573E"/>
    <w:rsid w:val="00387252"/>
    <w:rsid w:val="003A0B97"/>
    <w:rsid w:val="003A26A2"/>
    <w:rsid w:val="003A3278"/>
    <w:rsid w:val="003A4021"/>
    <w:rsid w:val="003A6D76"/>
    <w:rsid w:val="003C54E2"/>
    <w:rsid w:val="003C5CB8"/>
    <w:rsid w:val="003C5DCB"/>
    <w:rsid w:val="003C61E7"/>
    <w:rsid w:val="003C7023"/>
    <w:rsid w:val="003D1A5D"/>
    <w:rsid w:val="003E1B52"/>
    <w:rsid w:val="003E3F69"/>
    <w:rsid w:val="003E6579"/>
    <w:rsid w:val="003F139B"/>
    <w:rsid w:val="003F3C00"/>
    <w:rsid w:val="00400B1F"/>
    <w:rsid w:val="004030C1"/>
    <w:rsid w:val="00403621"/>
    <w:rsid w:val="004047CA"/>
    <w:rsid w:val="004065EC"/>
    <w:rsid w:val="004167A3"/>
    <w:rsid w:val="00416C18"/>
    <w:rsid w:val="00417C0A"/>
    <w:rsid w:val="0042105F"/>
    <w:rsid w:val="00421597"/>
    <w:rsid w:val="00423D31"/>
    <w:rsid w:val="00423DBA"/>
    <w:rsid w:val="00425C4D"/>
    <w:rsid w:val="004269E1"/>
    <w:rsid w:val="00431789"/>
    <w:rsid w:val="00433C5A"/>
    <w:rsid w:val="0043709C"/>
    <w:rsid w:val="004400DD"/>
    <w:rsid w:val="0044355E"/>
    <w:rsid w:val="00445E16"/>
    <w:rsid w:val="00446CFD"/>
    <w:rsid w:val="00447D93"/>
    <w:rsid w:val="0045180B"/>
    <w:rsid w:val="0046015A"/>
    <w:rsid w:val="00460509"/>
    <w:rsid w:val="004635D5"/>
    <w:rsid w:val="00464574"/>
    <w:rsid w:val="00466DF3"/>
    <w:rsid w:val="0047162D"/>
    <w:rsid w:val="00473111"/>
    <w:rsid w:val="00475F1C"/>
    <w:rsid w:val="00477A72"/>
    <w:rsid w:val="00487769"/>
    <w:rsid w:val="00487936"/>
    <w:rsid w:val="004905FB"/>
    <w:rsid w:val="00490913"/>
    <w:rsid w:val="00492C96"/>
    <w:rsid w:val="0049619A"/>
    <w:rsid w:val="004A3B27"/>
    <w:rsid w:val="004A6102"/>
    <w:rsid w:val="004B2201"/>
    <w:rsid w:val="004B2BE4"/>
    <w:rsid w:val="004C153F"/>
    <w:rsid w:val="004C34A2"/>
    <w:rsid w:val="004C73FD"/>
    <w:rsid w:val="004D13AB"/>
    <w:rsid w:val="004D2F09"/>
    <w:rsid w:val="004D423A"/>
    <w:rsid w:val="004D5180"/>
    <w:rsid w:val="004D71A7"/>
    <w:rsid w:val="004E1D42"/>
    <w:rsid w:val="004E2780"/>
    <w:rsid w:val="004E779C"/>
    <w:rsid w:val="004F3238"/>
    <w:rsid w:val="004F34B3"/>
    <w:rsid w:val="004F47A7"/>
    <w:rsid w:val="004F6B23"/>
    <w:rsid w:val="004F7579"/>
    <w:rsid w:val="0050022E"/>
    <w:rsid w:val="00504905"/>
    <w:rsid w:val="00504CF0"/>
    <w:rsid w:val="00505449"/>
    <w:rsid w:val="005064E5"/>
    <w:rsid w:val="005129B2"/>
    <w:rsid w:val="00513160"/>
    <w:rsid w:val="00513465"/>
    <w:rsid w:val="00520CCE"/>
    <w:rsid w:val="00521B2A"/>
    <w:rsid w:val="00523BE6"/>
    <w:rsid w:val="00523C45"/>
    <w:rsid w:val="005242F1"/>
    <w:rsid w:val="00525B1F"/>
    <w:rsid w:val="00531744"/>
    <w:rsid w:val="0053582D"/>
    <w:rsid w:val="00541F81"/>
    <w:rsid w:val="00543578"/>
    <w:rsid w:val="00547C02"/>
    <w:rsid w:val="005504F5"/>
    <w:rsid w:val="00553F36"/>
    <w:rsid w:val="00554B80"/>
    <w:rsid w:val="00554EB3"/>
    <w:rsid w:val="005562C1"/>
    <w:rsid w:val="00556AEC"/>
    <w:rsid w:val="00560457"/>
    <w:rsid w:val="0057127F"/>
    <w:rsid w:val="005758F4"/>
    <w:rsid w:val="00576C3B"/>
    <w:rsid w:val="00587696"/>
    <w:rsid w:val="0059662D"/>
    <w:rsid w:val="005A2E28"/>
    <w:rsid w:val="005A408D"/>
    <w:rsid w:val="005A4357"/>
    <w:rsid w:val="005A44B5"/>
    <w:rsid w:val="005A58D2"/>
    <w:rsid w:val="005B61C9"/>
    <w:rsid w:val="005B6310"/>
    <w:rsid w:val="005C1CBB"/>
    <w:rsid w:val="005C432E"/>
    <w:rsid w:val="005D1572"/>
    <w:rsid w:val="005D2221"/>
    <w:rsid w:val="005D416A"/>
    <w:rsid w:val="005D41F8"/>
    <w:rsid w:val="005D4F69"/>
    <w:rsid w:val="005D656B"/>
    <w:rsid w:val="005E04CB"/>
    <w:rsid w:val="005E2E8B"/>
    <w:rsid w:val="005E5F98"/>
    <w:rsid w:val="005F41B1"/>
    <w:rsid w:val="005F4661"/>
    <w:rsid w:val="0060198C"/>
    <w:rsid w:val="006032E3"/>
    <w:rsid w:val="006055BC"/>
    <w:rsid w:val="006141B2"/>
    <w:rsid w:val="00615C6B"/>
    <w:rsid w:val="00616AA8"/>
    <w:rsid w:val="006211E7"/>
    <w:rsid w:val="00622035"/>
    <w:rsid w:val="0062205B"/>
    <w:rsid w:val="00623F29"/>
    <w:rsid w:val="00630E30"/>
    <w:rsid w:val="00632B65"/>
    <w:rsid w:val="00633DA3"/>
    <w:rsid w:val="006432A3"/>
    <w:rsid w:val="00646BFD"/>
    <w:rsid w:val="00650AA1"/>
    <w:rsid w:val="006512BC"/>
    <w:rsid w:val="006520AE"/>
    <w:rsid w:val="00652E1B"/>
    <w:rsid w:val="00653516"/>
    <w:rsid w:val="00653540"/>
    <w:rsid w:val="00653E69"/>
    <w:rsid w:val="00656FEB"/>
    <w:rsid w:val="00657A35"/>
    <w:rsid w:val="00663002"/>
    <w:rsid w:val="00665EE7"/>
    <w:rsid w:val="00671D71"/>
    <w:rsid w:val="006730F1"/>
    <w:rsid w:val="006740F5"/>
    <w:rsid w:val="00680230"/>
    <w:rsid w:val="006802EC"/>
    <w:rsid w:val="006908FB"/>
    <w:rsid w:val="00691267"/>
    <w:rsid w:val="00692D8A"/>
    <w:rsid w:val="0069389F"/>
    <w:rsid w:val="006A3627"/>
    <w:rsid w:val="006B1DFD"/>
    <w:rsid w:val="006B22DB"/>
    <w:rsid w:val="006C025B"/>
    <w:rsid w:val="006C08C5"/>
    <w:rsid w:val="006C466A"/>
    <w:rsid w:val="006C4A9D"/>
    <w:rsid w:val="006C4B5E"/>
    <w:rsid w:val="006C597D"/>
    <w:rsid w:val="006D33AA"/>
    <w:rsid w:val="006D34E3"/>
    <w:rsid w:val="006D47D9"/>
    <w:rsid w:val="006D74D7"/>
    <w:rsid w:val="006E0DBB"/>
    <w:rsid w:val="006E1D5D"/>
    <w:rsid w:val="006E1EF4"/>
    <w:rsid w:val="006E257D"/>
    <w:rsid w:val="006E4CF5"/>
    <w:rsid w:val="006F0233"/>
    <w:rsid w:val="006F026D"/>
    <w:rsid w:val="006F1D96"/>
    <w:rsid w:val="006F52E2"/>
    <w:rsid w:val="00707A42"/>
    <w:rsid w:val="00722A1A"/>
    <w:rsid w:val="007259D6"/>
    <w:rsid w:val="0073036E"/>
    <w:rsid w:val="007400C5"/>
    <w:rsid w:val="00744007"/>
    <w:rsid w:val="00751F85"/>
    <w:rsid w:val="0076129A"/>
    <w:rsid w:val="00761563"/>
    <w:rsid w:val="00763BF5"/>
    <w:rsid w:val="00772F8A"/>
    <w:rsid w:val="00776024"/>
    <w:rsid w:val="00776DE4"/>
    <w:rsid w:val="007818C3"/>
    <w:rsid w:val="0079026B"/>
    <w:rsid w:val="00790B87"/>
    <w:rsid w:val="007932C1"/>
    <w:rsid w:val="007A05DC"/>
    <w:rsid w:val="007A25FD"/>
    <w:rsid w:val="007A47D1"/>
    <w:rsid w:val="007A5423"/>
    <w:rsid w:val="007A573B"/>
    <w:rsid w:val="007A704E"/>
    <w:rsid w:val="007A7432"/>
    <w:rsid w:val="007A7BE3"/>
    <w:rsid w:val="007B124F"/>
    <w:rsid w:val="007B64C1"/>
    <w:rsid w:val="007C0FD3"/>
    <w:rsid w:val="007C1A9B"/>
    <w:rsid w:val="007C1E23"/>
    <w:rsid w:val="007C55AA"/>
    <w:rsid w:val="007C5A01"/>
    <w:rsid w:val="007C6BE3"/>
    <w:rsid w:val="007D2B96"/>
    <w:rsid w:val="007D665E"/>
    <w:rsid w:val="007E1F34"/>
    <w:rsid w:val="007E26AA"/>
    <w:rsid w:val="007E2E1F"/>
    <w:rsid w:val="007E40F9"/>
    <w:rsid w:val="007E4498"/>
    <w:rsid w:val="007E621D"/>
    <w:rsid w:val="007F1789"/>
    <w:rsid w:val="007F3958"/>
    <w:rsid w:val="007F51DD"/>
    <w:rsid w:val="007F5BAD"/>
    <w:rsid w:val="007F6EA1"/>
    <w:rsid w:val="007F7387"/>
    <w:rsid w:val="008001EE"/>
    <w:rsid w:val="00800A81"/>
    <w:rsid w:val="00806D93"/>
    <w:rsid w:val="00812DC6"/>
    <w:rsid w:val="00817A15"/>
    <w:rsid w:val="00821F16"/>
    <w:rsid w:val="008238E2"/>
    <w:rsid w:val="00831F08"/>
    <w:rsid w:val="008326FD"/>
    <w:rsid w:val="008360F9"/>
    <w:rsid w:val="0083679D"/>
    <w:rsid w:val="00836AFB"/>
    <w:rsid w:val="0083741E"/>
    <w:rsid w:val="00842368"/>
    <w:rsid w:val="008448D2"/>
    <w:rsid w:val="00844B8B"/>
    <w:rsid w:val="00844ECB"/>
    <w:rsid w:val="00845166"/>
    <w:rsid w:val="00845C49"/>
    <w:rsid w:val="00846919"/>
    <w:rsid w:val="008507A0"/>
    <w:rsid w:val="00855BA1"/>
    <w:rsid w:val="00856061"/>
    <w:rsid w:val="008648AD"/>
    <w:rsid w:val="00865F6C"/>
    <w:rsid w:val="00866330"/>
    <w:rsid w:val="00867333"/>
    <w:rsid w:val="00867EA0"/>
    <w:rsid w:val="00870201"/>
    <w:rsid w:val="00870FD7"/>
    <w:rsid w:val="008803E5"/>
    <w:rsid w:val="00880B96"/>
    <w:rsid w:val="00880FB4"/>
    <w:rsid w:val="00884AFA"/>
    <w:rsid w:val="008927C3"/>
    <w:rsid w:val="00894566"/>
    <w:rsid w:val="008A2B65"/>
    <w:rsid w:val="008A4B4B"/>
    <w:rsid w:val="008A4EAB"/>
    <w:rsid w:val="008B07F6"/>
    <w:rsid w:val="008B38DA"/>
    <w:rsid w:val="008B7108"/>
    <w:rsid w:val="008D5348"/>
    <w:rsid w:val="008D5B47"/>
    <w:rsid w:val="008E549E"/>
    <w:rsid w:val="008F1909"/>
    <w:rsid w:val="008F2349"/>
    <w:rsid w:val="00904D5B"/>
    <w:rsid w:val="00905238"/>
    <w:rsid w:val="009065B5"/>
    <w:rsid w:val="00907CE0"/>
    <w:rsid w:val="00916826"/>
    <w:rsid w:val="00920020"/>
    <w:rsid w:val="0092080D"/>
    <w:rsid w:val="00922139"/>
    <w:rsid w:val="00926B59"/>
    <w:rsid w:val="009306B4"/>
    <w:rsid w:val="00930790"/>
    <w:rsid w:val="00931004"/>
    <w:rsid w:val="0093285F"/>
    <w:rsid w:val="00933940"/>
    <w:rsid w:val="00934107"/>
    <w:rsid w:val="00944A08"/>
    <w:rsid w:val="00947176"/>
    <w:rsid w:val="00947F15"/>
    <w:rsid w:val="009515C5"/>
    <w:rsid w:val="00956170"/>
    <w:rsid w:val="00960FE6"/>
    <w:rsid w:val="00963756"/>
    <w:rsid w:val="0097017B"/>
    <w:rsid w:val="00972653"/>
    <w:rsid w:val="009730EA"/>
    <w:rsid w:val="009762CD"/>
    <w:rsid w:val="009767A2"/>
    <w:rsid w:val="009773FD"/>
    <w:rsid w:val="00981F9C"/>
    <w:rsid w:val="009919F7"/>
    <w:rsid w:val="00992180"/>
    <w:rsid w:val="00992D5C"/>
    <w:rsid w:val="00992FA9"/>
    <w:rsid w:val="009A166C"/>
    <w:rsid w:val="009A47C5"/>
    <w:rsid w:val="009A5DD8"/>
    <w:rsid w:val="009A5E33"/>
    <w:rsid w:val="009A6854"/>
    <w:rsid w:val="009A70FE"/>
    <w:rsid w:val="009A7BF6"/>
    <w:rsid w:val="009B3D41"/>
    <w:rsid w:val="009B501A"/>
    <w:rsid w:val="009B7DA8"/>
    <w:rsid w:val="009C118E"/>
    <w:rsid w:val="009C37EF"/>
    <w:rsid w:val="009C3A3F"/>
    <w:rsid w:val="009C611A"/>
    <w:rsid w:val="009C7BCB"/>
    <w:rsid w:val="009D0542"/>
    <w:rsid w:val="009D7DE5"/>
    <w:rsid w:val="009E1AFB"/>
    <w:rsid w:val="009E2D6E"/>
    <w:rsid w:val="009F11C6"/>
    <w:rsid w:val="009F1630"/>
    <w:rsid w:val="009F1C44"/>
    <w:rsid w:val="009F1E12"/>
    <w:rsid w:val="009F5F0D"/>
    <w:rsid w:val="009F7307"/>
    <w:rsid w:val="00A0045E"/>
    <w:rsid w:val="00A03931"/>
    <w:rsid w:val="00A04EDC"/>
    <w:rsid w:val="00A105F2"/>
    <w:rsid w:val="00A21B9F"/>
    <w:rsid w:val="00A30D24"/>
    <w:rsid w:val="00A32100"/>
    <w:rsid w:val="00A37412"/>
    <w:rsid w:val="00A4110C"/>
    <w:rsid w:val="00A42FB4"/>
    <w:rsid w:val="00A4320D"/>
    <w:rsid w:val="00A43419"/>
    <w:rsid w:val="00A4437C"/>
    <w:rsid w:val="00A50E03"/>
    <w:rsid w:val="00A51009"/>
    <w:rsid w:val="00A56BA8"/>
    <w:rsid w:val="00A63B77"/>
    <w:rsid w:val="00A651FC"/>
    <w:rsid w:val="00A80208"/>
    <w:rsid w:val="00A8598A"/>
    <w:rsid w:val="00A90639"/>
    <w:rsid w:val="00A93C5B"/>
    <w:rsid w:val="00AA163C"/>
    <w:rsid w:val="00AA2DBE"/>
    <w:rsid w:val="00AA3706"/>
    <w:rsid w:val="00AB174F"/>
    <w:rsid w:val="00AB40E0"/>
    <w:rsid w:val="00AB4659"/>
    <w:rsid w:val="00AC2446"/>
    <w:rsid w:val="00AD0D62"/>
    <w:rsid w:val="00AD16EE"/>
    <w:rsid w:val="00AD4159"/>
    <w:rsid w:val="00AD4E05"/>
    <w:rsid w:val="00AE06C3"/>
    <w:rsid w:val="00AE215A"/>
    <w:rsid w:val="00AE44CA"/>
    <w:rsid w:val="00AF3084"/>
    <w:rsid w:val="00AF34FB"/>
    <w:rsid w:val="00AF40FC"/>
    <w:rsid w:val="00AF625C"/>
    <w:rsid w:val="00B00CD8"/>
    <w:rsid w:val="00B05E30"/>
    <w:rsid w:val="00B11A15"/>
    <w:rsid w:val="00B11F26"/>
    <w:rsid w:val="00B12C4D"/>
    <w:rsid w:val="00B13D3C"/>
    <w:rsid w:val="00B17F6D"/>
    <w:rsid w:val="00B33971"/>
    <w:rsid w:val="00B3581E"/>
    <w:rsid w:val="00B40F54"/>
    <w:rsid w:val="00B412E0"/>
    <w:rsid w:val="00B45FE1"/>
    <w:rsid w:val="00B57DA2"/>
    <w:rsid w:val="00B60B67"/>
    <w:rsid w:val="00B64A73"/>
    <w:rsid w:val="00B70EF6"/>
    <w:rsid w:val="00B72280"/>
    <w:rsid w:val="00B76802"/>
    <w:rsid w:val="00B76E81"/>
    <w:rsid w:val="00B77E34"/>
    <w:rsid w:val="00B806C6"/>
    <w:rsid w:val="00B85515"/>
    <w:rsid w:val="00B85F7E"/>
    <w:rsid w:val="00B97453"/>
    <w:rsid w:val="00BA121C"/>
    <w:rsid w:val="00BA1681"/>
    <w:rsid w:val="00BB1770"/>
    <w:rsid w:val="00BC1E12"/>
    <w:rsid w:val="00BD1C93"/>
    <w:rsid w:val="00BD517F"/>
    <w:rsid w:val="00BD7814"/>
    <w:rsid w:val="00BE40A8"/>
    <w:rsid w:val="00BE5021"/>
    <w:rsid w:val="00BE72E3"/>
    <w:rsid w:val="00C0166D"/>
    <w:rsid w:val="00C06367"/>
    <w:rsid w:val="00C064D8"/>
    <w:rsid w:val="00C14D61"/>
    <w:rsid w:val="00C156B4"/>
    <w:rsid w:val="00C227C7"/>
    <w:rsid w:val="00C22D97"/>
    <w:rsid w:val="00C27383"/>
    <w:rsid w:val="00C30306"/>
    <w:rsid w:val="00C40800"/>
    <w:rsid w:val="00C41AF9"/>
    <w:rsid w:val="00C43B40"/>
    <w:rsid w:val="00C466CA"/>
    <w:rsid w:val="00C50A1F"/>
    <w:rsid w:val="00C50AC1"/>
    <w:rsid w:val="00C52F13"/>
    <w:rsid w:val="00C537EF"/>
    <w:rsid w:val="00C53E69"/>
    <w:rsid w:val="00C54C04"/>
    <w:rsid w:val="00C607D1"/>
    <w:rsid w:val="00C62B04"/>
    <w:rsid w:val="00C63BD3"/>
    <w:rsid w:val="00C63C52"/>
    <w:rsid w:val="00C65785"/>
    <w:rsid w:val="00C65B4F"/>
    <w:rsid w:val="00C66CDC"/>
    <w:rsid w:val="00C7204C"/>
    <w:rsid w:val="00C77088"/>
    <w:rsid w:val="00C778C8"/>
    <w:rsid w:val="00C82B86"/>
    <w:rsid w:val="00C844DD"/>
    <w:rsid w:val="00C84958"/>
    <w:rsid w:val="00C8543F"/>
    <w:rsid w:val="00C87E05"/>
    <w:rsid w:val="00C9266C"/>
    <w:rsid w:val="00C92B9A"/>
    <w:rsid w:val="00C938D4"/>
    <w:rsid w:val="00C93B20"/>
    <w:rsid w:val="00C94322"/>
    <w:rsid w:val="00C9508E"/>
    <w:rsid w:val="00C96386"/>
    <w:rsid w:val="00CA01B7"/>
    <w:rsid w:val="00CA2AF5"/>
    <w:rsid w:val="00CA4861"/>
    <w:rsid w:val="00CA55C4"/>
    <w:rsid w:val="00CA596F"/>
    <w:rsid w:val="00CA659A"/>
    <w:rsid w:val="00CA768F"/>
    <w:rsid w:val="00CB49A8"/>
    <w:rsid w:val="00CB58B3"/>
    <w:rsid w:val="00CB5AA1"/>
    <w:rsid w:val="00CB6346"/>
    <w:rsid w:val="00CC07F6"/>
    <w:rsid w:val="00CC0BF1"/>
    <w:rsid w:val="00CC2687"/>
    <w:rsid w:val="00CC4A19"/>
    <w:rsid w:val="00CC5FE6"/>
    <w:rsid w:val="00CC7727"/>
    <w:rsid w:val="00CC7A0C"/>
    <w:rsid w:val="00CD1587"/>
    <w:rsid w:val="00CD4F7A"/>
    <w:rsid w:val="00CD50D9"/>
    <w:rsid w:val="00CD514A"/>
    <w:rsid w:val="00CD555A"/>
    <w:rsid w:val="00CD6707"/>
    <w:rsid w:val="00CD79B2"/>
    <w:rsid w:val="00CE0E02"/>
    <w:rsid w:val="00CE2B22"/>
    <w:rsid w:val="00CE4C0D"/>
    <w:rsid w:val="00CE705D"/>
    <w:rsid w:val="00CF37A3"/>
    <w:rsid w:val="00CF5E5E"/>
    <w:rsid w:val="00CF767D"/>
    <w:rsid w:val="00D022F6"/>
    <w:rsid w:val="00D104B3"/>
    <w:rsid w:val="00D106A9"/>
    <w:rsid w:val="00D12833"/>
    <w:rsid w:val="00D153A7"/>
    <w:rsid w:val="00D21791"/>
    <w:rsid w:val="00D234F2"/>
    <w:rsid w:val="00D25EFF"/>
    <w:rsid w:val="00D26E48"/>
    <w:rsid w:val="00D3250D"/>
    <w:rsid w:val="00D328F4"/>
    <w:rsid w:val="00D3595D"/>
    <w:rsid w:val="00D36B9A"/>
    <w:rsid w:val="00D36EBA"/>
    <w:rsid w:val="00D42C07"/>
    <w:rsid w:val="00D43CE4"/>
    <w:rsid w:val="00D4415B"/>
    <w:rsid w:val="00D45E77"/>
    <w:rsid w:val="00D47EF5"/>
    <w:rsid w:val="00D564FB"/>
    <w:rsid w:val="00D60623"/>
    <w:rsid w:val="00D612CB"/>
    <w:rsid w:val="00D61A65"/>
    <w:rsid w:val="00D646D2"/>
    <w:rsid w:val="00D64B5D"/>
    <w:rsid w:val="00D650D1"/>
    <w:rsid w:val="00D674A2"/>
    <w:rsid w:val="00D703B3"/>
    <w:rsid w:val="00D7171B"/>
    <w:rsid w:val="00D74933"/>
    <w:rsid w:val="00D82115"/>
    <w:rsid w:val="00D82497"/>
    <w:rsid w:val="00D873C8"/>
    <w:rsid w:val="00D9227E"/>
    <w:rsid w:val="00D931B3"/>
    <w:rsid w:val="00D940D4"/>
    <w:rsid w:val="00DA30EC"/>
    <w:rsid w:val="00DA315B"/>
    <w:rsid w:val="00DA3E31"/>
    <w:rsid w:val="00DA40E9"/>
    <w:rsid w:val="00DA4C5F"/>
    <w:rsid w:val="00DA523A"/>
    <w:rsid w:val="00DB07B8"/>
    <w:rsid w:val="00DB6822"/>
    <w:rsid w:val="00DB7616"/>
    <w:rsid w:val="00DC0714"/>
    <w:rsid w:val="00DC2E11"/>
    <w:rsid w:val="00DC3507"/>
    <w:rsid w:val="00DC48E8"/>
    <w:rsid w:val="00DC4EA6"/>
    <w:rsid w:val="00DC6012"/>
    <w:rsid w:val="00DC6200"/>
    <w:rsid w:val="00DD2197"/>
    <w:rsid w:val="00DD2E2A"/>
    <w:rsid w:val="00DD40F1"/>
    <w:rsid w:val="00DD7206"/>
    <w:rsid w:val="00DE1D2E"/>
    <w:rsid w:val="00DE5458"/>
    <w:rsid w:val="00DE675B"/>
    <w:rsid w:val="00DE7153"/>
    <w:rsid w:val="00DF108C"/>
    <w:rsid w:val="00DF23B1"/>
    <w:rsid w:val="00DF4C05"/>
    <w:rsid w:val="00E028B0"/>
    <w:rsid w:val="00E21DE8"/>
    <w:rsid w:val="00E24320"/>
    <w:rsid w:val="00E2647C"/>
    <w:rsid w:val="00E30135"/>
    <w:rsid w:val="00E354BF"/>
    <w:rsid w:val="00E36E93"/>
    <w:rsid w:val="00E4120C"/>
    <w:rsid w:val="00E52CAB"/>
    <w:rsid w:val="00E56E4F"/>
    <w:rsid w:val="00E616DF"/>
    <w:rsid w:val="00E62EE5"/>
    <w:rsid w:val="00E74828"/>
    <w:rsid w:val="00E773E7"/>
    <w:rsid w:val="00E813D2"/>
    <w:rsid w:val="00E84A8F"/>
    <w:rsid w:val="00E86379"/>
    <w:rsid w:val="00E87F21"/>
    <w:rsid w:val="00E91AEC"/>
    <w:rsid w:val="00E95D44"/>
    <w:rsid w:val="00EA1A46"/>
    <w:rsid w:val="00EA3233"/>
    <w:rsid w:val="00EB6C1E"/>
    <w:rsid w:val="00EC0017"/>
    <w:rsid w:val="00EC4624"/>
    <w:rsid w:val="00EC5358"/>
    <w:rsid w:val="00EC7E86"/>
    <w:rsid w:val="00ED0F86"/>
    <w:rsid w:val="00ED3045"/>
    <w:rsid w:val="00ED31F3"/>
    <w:rsid w:val="00EE11AC"/>
    <w:rsid w:val="00EE1690"/>
    <w:rsid w:val="00EE37CC"/>
    <w:rsid w:val="00EF3FCF"/>
    <w:rsid w:val="00EF4586"/>
    <w:rsid w:val="00EF53D1"/>
    <w:rsid w:val="00F02A6F"/>
    <w:rsid w:val="00F02CE7"/>
    <w:rsid w:val="00F10BC0"/>
    <w:rsid w:val="00F10D09"/>
    <w:rsid w:val="00F11609"/>
    <w:rsid w:val="00F1238A"/>
    <w:rsid w:val="00F1274E"/>
    <w:rsid w:val="00F13D5C"/>
    <w:rsid w:val="00F165F2"/>
    <w:rsid w:val="00F171B0"/>
    <w:rsid w:val="00F17C01"/>
    <w:rsid w:val="00F22FDC"/>
    <w:rsid w:val="00F26F66"/>
    <w:rsid w:val="00F320FA"/>
    <w:rsid w:val="00F32ABC"/>
    <w:rsid w:val="00F35D7E"/>
    <w:rsid w:val="00F428CE"/>
    <w:rsid w:val="00F42C24"/>
    <w:rsid w:val="00F43F56"/>
    <w:rsid w:val="00F44A1B"/>
    <w:rsid w:val="00F4703F"/>
    <w:rsid w:val="00F528DD"/>
    <w:rsid w:val="00F52F03"/>
    <w:rsid w:val="00F61D22"/>
    <w:rsid w:val="00F621CB"/>
    <w:rsid w:val="00F64216"/>
    <w:rsid w:val="00F65F01"/>
    <w:rsid w:val="00F66F18"/>
    <w:rsid w:val="00F77645"/>
    <w:rsid w:val="00F9132D"/>
    <w:rsid w:val="00F95082"/>
    <w:rsid w:val="00F9777A"/>
    <w:rsid w:val="00F97AB0"/>
    <w:rsid w:val="00FA0692"/>
    <w:rsid w:val="00FA23EC"/>
    <w:rsid w:val="00FA3B4F"/>
    <w:rsid w:val="00FA44B9"/>
    <w:rsid w:val="00FA5E70"/>
    <w:rsid w:val="00FC0351"/>
    <w:rsid w:val="00FC0EC0"/>
    <w:rsid w:val="00FC1F64"/>
    <w:rsid w:val="00FC61FB"/>
    <w:rsid w:val="00FC6F72"/>
    <w:rsid w:val="00FD49AB"/>
    <w:rsid w:val="00FD6CF2"/>
    <w:rsid w:val="00FD7D4B"/>
    <w:rsid w:val="00FE0048"/>
    <w:rsid w:val="00FE6BD5"/>
    <w:rsid w:val="00FF2554"/>
    <w:rsid w:val="00FF2C53"/>
    <w:rsid w:val="00FF3022"/>
    <w:rsid w:val="00FF525A"/>
    <w:rsid w:val="00FF5463"/>
    <w:rsid w:val="00FF5E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F097F5-889E-4B8D-8DB5-8C54542D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32D"/>
    <w:rPr>
      <w:sz w:val="24"/>
      <w:szCs w:val="24"/>
    </w:rPr>
  </w:style>
  <w:style w:type="paragraph" w:styleId="1">
    <w:name w:val="heading 1"/>
    <w:basedOn w:val="a"/>
    <w:next w:val="a"/>
    <w:qFormat/>
    <w:rsid w:val="00F9132D"/>
    <w:pPr>
      <w:keepNext/>
      <w:jc w:val="center"/>
      <w:outlineLvl w:val="0"/>
    </w:pPr>
    <w:rPr>
      <w:rFonts w:ascii="Arial" w:hAnsi="Arial" w:cs="Arial"/>
      <w:sz w:val="20"/>
      <w:u w:val="single"/>
    </w:rPr>
  </w:style>
  <w:style w:type="paragraph" w:styleId="2">
    <w:name w:val="heading 2"/>
    <w:basedOn w:val="a"/>
    <w:next w:val="a"/>
    <w:link w:val="2Char"/>
    <w:qFormat/>
    <w:rsid w:val="00F9132D"/>
    <w:pPr>
      <w:keepNext/>
      <w:jc w:val="center"/>
      <w:outlineLvl w:val="1"/>
    </w:pPr>
    <w:rPr>
      <w:rFonts w:ascii="Arial" w:hAnsi="Arial" w:cs="Arial"/>
      <w:b/>
      <w:bCs/>
    </w:rPr>
  </w:style>
  <w:style w:type="paragraph" w:styleId="3">
    <w:name w:val="heading 3"/>
    <w:basedOn w:val="a"/>
    <w:next w:val="a"/>
    <w:link w:val="3Char"/>
    <w:uiPriority w:val="9"/>
    <w:qFormat/>
    <w:rsid w:val="007F178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F9132D"/>
    <w:rPr>
      <w:color w:val="0000FF"/>
      <w:u w:val="single"/>
    </w:rPr>
  </w:style>
  <w:style w:type="character" w:styleId="a3">
    <w:name w:val="Strong"/>
    <w:basedOn w:val="a0"/>
    <w:uiPriority w:val="22"/>
    <w:qFormat/>
    <w:rsid w:val="00C227C7"/>
    <w:rPr>
      <w:b/>
      <w:bCs/>
    </w:rPr>
  </w:style>
  <w:style w:type="table" w:styleId="a4">
    <w:name w:val="Table Grid"/>
    <w:basedOn w:val="a1"/>
    <w:uiPriority w:val="59"/>
    <w:rsid w:val="00C54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semiHidden/>
    <w:rsid w:val="00D26E48"/>
    <w:rPr>
      <w:rFonts w:ascii="Arial" w:hAnsi="Arial" w:cs="Arial"/>
      <w:sz w:val="22"/>
    </w:rPr>
  </w:style>
  <w:style w:type="character" w:customStyle="1" w:styleId="2Char0">
    <w:name w:val="Σώμα κείμενου 2 Char"/>
    <w:basedOn w:val="a0"/>
    <w:link w:val="20"/>
    <w:semiHidden/>
    <w:rsid w:val="00D26E48"/>
    <w:rPr>
      <w:rFonts w:ascii="Arial" w:hAnsi="Arial" w:cs="Arial"/>
      <w:sz w:val="22"/>
      <w:szCs w:val="24"/>
    </w:rPr>
  </w:style>
  <w:style w:type="character" w:customStyle="1" w:styleId="2Char">
    <w:name w:val="Επικεφαλίδα 2 Char"/>
    <w:basedOn w:val="a0"/>
    <w:link w:val="2"/>
    <w:rsid w:val="008B38DA"/>
    <w:rPr>
      <w:rFonts w:ascii="Arial" w:hAnsi="Arial" w:cs="Arial"/>
      <w:b/>
      <w:bCs/>
      <w:sz w:val="24"/>
      <w:szCs w:val="24"/>
    </w:rPr>
  </w:style>
  <w:style w:type="character" w:styleId="a5">
    <w:name w:val="Emphasis"/>
    <w:basedOn w:val="a0"/>
    <w:uiPriority w:val="20"/>
    <w:qFormat/>
    <w:rsid w:val="00A32100"/>
    <w:rPr>
      <w:b/>
      <w:bCs/>
      <w:i w:val="0"/>
      <w:iCs w:val="0"/>
    </w:rPr>
  </w:style>
  <w:style w:type="paragraph" w:styleId="a6">
    <w:name w:val="Balloon Text"/>
    <w:basedOn w:val="a"/>
    <w:link w:val="Char"/>
    <w:uiPriority w:val="99"/>
    <w:semiHidden/>
    <w:unhideWhenUsed/>
    <w:rsid w:val="00CD4F7A"/>
    <w:rPr>
      <w:rFonts w:ascii="Tahoma" w:hAnsi="Tahoma" w:cs="Tahoma"/>
      <w:sz w:val="16"/>
      <w:szCs w:val="16"/>
    </w:rPr>
  </w:style>
  <w:style w:type="character" w:customStyle="1" w:styleId="Char">
    <w:name w:val="Κείμενο πλαισίου Char"/>
    <w:basedOn w:val="a0"/>
    <w:link w:val="a6"/>
    <w:uiPriority w:val="99"/>
    <w:semiHidden/>
    <w:rsid w:val="00CD4F7A"/>
    <w:rPr>
      <w:rFonts w:ascii="Tahoma" w:hAnsi="Tahoma" w:cs="Tahoma"/>
      <w:sz w:val="16"/>
      <w:szCs w:val="16"/>
    </w:rPr>
  </w:style>
  <w:style w:type="paragraph" w:customStyle="1" w:styleId="CharCharCharCharChar2CharCharChar">
    <w:name w:val="Char Char Char Char Char2 Char Char Char"/>
    <w:basedOn w:val="a"/>
    <w:rsid w:val="00464574"/>
    <w:pPr>
      <w:spacing w:after="160" w:line="240" w:lineRule="exact"/>
    </w:pPr>
    <w:rPr>
      <w:rFonts w:ascii="Verdana" w:hAnsi="Verdana"/>
      <w:sz w:val="20"/>
      <w:szCs w:val="20"/>
      <w:lang w:val="en-US" w:eastAsia="en-US"/>
    </w:rPr>
  </w:style>
  <w:style w:type="paragraph" w:styleId="a7">
    <w:name w:val="List Paragraph"/>
    <w:basedOn w:val="a"/>
    <w:uiPriority w:val="34"/>
    <w:qFormat/>
    <w:rsid w:val="009F5F0D"/>
    <w:pPr>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9E2D6E"/>
    <w:rPr>
      <w:rFonts w:ascii="Calibri" w:eastAsia="Calibri" w:hAnsi="Calibri"/>
      <w:sz w:val="22"/>
      <w:szCs w:val="22"/>
      <w:lang w:eastAsia="en-US"/>
    </w:rPr>
  </w:style>
  <w:style w:type="paragraph" w:styleId="a9">
    <w:name w:val="header"/>
    <w:basedOn w:val="a"/>
    <w:link w:val="Char0"/>
    <w:uiPriority w:val="99"/>
    <w:semiHidden/>
    <w:unhideWhenUsed/>
    <w:rsid w:val="009E2D6E"/>
    <w:pPr>
      <w:tabs>
        <w:tab w:val="center" w:pos="4153"/>
        <w:tab w:val="right" w:pos="8306"/>
      </w:tabs>
    </w:pPr>
  </w:style>
  <w:style w:type="character" w:customStyle="1" w:styleId="Char0">
    <w:name w:val="Κεφαλίδα Char"/>
    <w:basedOn w:val="a0"/>
    <w:link w:val="a9"/>
    <w:uiPriority w:val="99"/>
    <w:semiHidden/>
    <w:rsid w:val="009E2D6E"/>
    <w:rPr>
      <w:sz w:val="24"/>
      <w:szCs w:val="24"/>
    </w:rPr>
  </w:style>
  <w:style w:type="paragraph" w:styleId="aa">
    <w:name w:val="footer"/>
    <w:basedOn w:val="a"/>
    <w:link w:val="Char1"/>
    <w:uiPriority w:val="99"/>
    <w:unhideWhenUsed/>
    <w:rsid w:val="009E2D6E"/>
    <w:pPr>
      <w:tabs>
        <w:tab w:val="center" w:pos="4153"/>
        <w:tab w:val="right" w:pos="8306"/>
      </w:tabs>
    </w:pPr>
  </w:style>
  <w:style w:type="character" w:customStyle="1" w:styleId="Char1">
    <w:name w:val="Υποσέλιδο Char"/>
    <w:basedOn w:val="a0"/>
    <w:link w:val="aa"/>
    <w:uiPriority w:val="99"/>
    <w:rsid w:val="009E2D6E"/>
    <w:rPr>
      <w:sz w:val="24"/>
      <w:szCs w:val="24"/>
    </w:rPr>
  </w:style>
  <w:style w:type="paragraph" w:styleId="ab">
    <w:name w:val="annotation text"/>
    <w:basedOn w:val="a"/>
    <w:link w:val="Char2"/>
    <w:uiPriority w:val="99"/>
    <w:semiHidden/>
    <w:unhideWhenUsed/>
    <w:rsid w:val="00CC07F6"/>
    <w:rPr>
      <w:sz w:val="20"/>
      <w:szCs w:val="20"/>
    </w:rPr>
  </w:style>
  <w:style w:type="character" w:customStyle="1" w:styleId="Char2">
    <w:name w:val="Κείμενο σχολίου Char"/>
    <w:basedOn w:val="a0"/>
    <w:link w:val="ab"/>
    <w:uiPriority w:val="99"/>
    <w:semiHidden/>
    <w:rsid w:val="00CC07F6"/>
  </w:style>
  <w:style w:type="paragraph" w:styleId="ac">
    <w:name w:val="Plain Text"/>
    <w:basedOn w:val="a"/>
    <w:link w:val="Char3"/>
    <w:unhideWhenUsed/>
    <w:rsid w:val="00165DC7"/>
    <w:rPr>
      <w:rFonts w:ascii="Consolas" w:eastAsia="Calibri" w:hAnsi="Consolas"/>
      <w:sz w:val="21"/>
      <w:szCs w:val="21"/>
      <w:lang w:eastAsia="en-US"/>
    </w:rPr>
  </w:style>
  <w:style w:type="character" w:customStyle="1" w:styleId="Char3">
    <w:name w:val="Απλό κείμενο Char"/>
    <w:basedOn w:val="a0"/>
    <w:link w:val="ac"/>
    <w:rsid w:val="00165DC7"/>
    <w:rPr>
      <w:rFonts w:ascii="Consolas" w:eastAsia="Calibri" w:hAnsi="Consolas" w:cs="Times New Roman"/>
      <w:sz w:val="21"/>
      <w:szCs w:val="21"/>
      <w:lang w:eastAsia="en-US"/>
    </w:rPr>
  </w:style>
  <w:style w:type="character" w:customStyle="1" w:styleId="fullpost">
    <w:name w:val="fullpost"/>
    <w:basedOn w:val="a0"/>
    <w:rsid w:val="00FF5463"/>
    <w:rPr>
      <w:vanish w:val="0"/>
      <w:webHidden w:val="0"/>
      <w:specVanish w:val="0"/>
    </w:rPr>
  </w:style>
  <w:style w:type="character" w:customStyle="1" w:styleId="apple-converted-space">
    <w:name w:val="apple-converted-space"/>
    <w:basedOn w:val="a0"/>
    <w:rsid w:val="00431789"/>
  </w:style>
  <w:style w:type="character" w:customStyle="1" w:styleId="3Char">
    <w:name w:val="Επικεφαλίδα 3 Char"/>
    <w:basedOn w:val="a0"/>
    <w:link w:val="3"/>
    <w:uiPriority w:val="9"/>
    <w:rsid w:val="007F1789"/>
    <w:rPr>
      <w:rFonts w:ascii="Cambria" w:eastAsia="Times New Roman" w:hAnsi="Cambria" w:cs="Times New Roman"/>
      <w:b/>
      <w:bCs/>
      <w:sz w:val="26"/>
      <w:szCs w:val="26"/>
    </w:rPr>
  </w:style>
  <w:style w:type="character" w:customStyle="1" w:styleId="ad">
    <w:name w:val="a"/>
    <w:basedOn w:val="a0"/>
    <w:rsid w:val="009A70FE"/>
  </w:style>
  <w:style w:type="character" w:customStyle="1" w:styleId="apple-style-span">
    <w:name w:val="apple-style-span"/>
    <w:basedOn w:val="a0"/>
    <w:rsid w:val="009C37EF"/>
  </w:style>
  <w:style w:type="paragraph" w:styleId="Web">
    <w:name w:val="Normal (Web)"/>
    <w:basedOn w:val="a"/>
    <w:uiPriority w:val="99"/>
    <w:unhideWhenUsed/>
    <w:rsid w:val="00EB6C1E"/>
    <w:pPr>
      <w:spacing w:before="100" w:beforeAutospacing="1" w:after="100" w:afterAutospacing="1"/>
    </w:pPr>
  </w:style>
  <w:style w:type="paragraph" w:styleId="ae">
    <w:name w:val="List Bullet"/>
    <w:basedOn w:val="a"/>
    <w:autoRedefine/>
    <w:rsid w:val="00576C3B"/>
    <w:pPr>
      <w:ind w:right="-360" w:firstLine="567"/>
      <w:jc w:val="both"/>
    </w:pPr>
    <w:rPr>
      <w:rFonts w:ascii="Arial" w:eastAsia="Calibri" w:hAnsi="Arial" w:cs="Arial"/>
      <w:bCs/>
      <w:sz w:val="22"/>
      <w:lang w:eastAsia="en-US"/>
    </w:rPr>
  </w:style>
  <w:style w:type="paragraph" w:customStyle="1" w:styleId="textbody">
    <w:name w:val="textbody"/>
    <w:basedOn w:val="a"/>
    <w:rsid w:val="00C66CDC"/>
    <w:pPr>
      <w:spacing w:before="100" w:beforeAutospacing="1" w:after="100" w:afterAutospacing="1"/>
    </w:pPr>
  </w:style>
  <w:style w:type="paragraph" w:styleId="af">
    <w:name w:val="Title"/>
    <w:basedOn w:val="a"/>
    <w:link w:val="Char4"/>
    <w:qFormat/>
    <w:rsid w:val="004400DD"/>
    <w:pPr>
      <w:jc w:val="center"/>
    </w:pPr>
    <w:rPr>
      <w:b/>
      <w:bCs/>
      <w:sz w:val="28"/>
    </w:rPr>
  </w:style>
  <w:style w:type="character" w:customStyle="1" w:styleId="Char4">
    <w:name w:val="Τίτλος Char"/>
    <w:basedOn w:val="a0"/>
    <w:link w:val="af"/>
    <w:rsid w:val="004400DD"/>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0294">
      <w:bodyDiv w:val="1"/>
      <w:marLeft w:val="0"/>
      <w:marRight w:val="0"/>
      <w:marTop w:val="0"/>
      <w:marBottom w:val="0"/>
      <w:divBdr>
        <w:top w:val="none" w:sz="0" w:space="0" w:color="auto"/>
        <w:left w:val="none" w:sz="0" w:space="0" w:color="auto"/>
        <w:bottom w:val="none" w:sz="0" w:space="0" w:color="auto"/>
        <w:right w:val="none" w:sz="0" w:space="0" w:color="auto"/>
      </w:divBdr>
    </w:div>
    <w:div w:id="536359797">
      <w:bodyDiv w:val="1"/>
      <w:marLeft w:val="0"/>
      <w:marRight w:val="0"/>
      <w:marTop w:val="0"/>
      <w:marBottom w:val="0"/>
      <w:divBdr>
        <w:top w:val="none" w:sz="0" w:space="0" w:color="auto"/>
        <w:left w:val="none" w:sz="0" w:space="0" w:color="auto"/>
        <w:bottom w:val="none" w:sz="0" w:space="0" w:color="auto"/>
        <w:right w:val="none" w:sz="0" w:space="0" w:color="auto"/>
      </w:divBdr>
    </w:div>
    <w:div w:id="857937274">
      <w:bodyDiv w:val="1"/>
      <w:marLeft w:val="0"/>
      <w:marRight w:val="0"/>
      <w:marTop w:val="0"/>
      <w:marBottom w:val="0"/>
      <w:divBdr>
        <w:top w:val="none" w:sz="0" w:space="0" w:color="auto"/>
        <w:left w:val="none" w:sz="0" w:space="0" w:color="auto"/>
        <w:bottom w:val="none" w:sz="0" w:space="0" w:color="auto"/>
        <w:right w:val="none" w:sz="0" w:space="0" w:color="auto"/>
      </w:divBdr>
    </w:div>
    <w:div w:id="905796233">
      <w:bodyDiv w:val="1"/>
      <w:marLeft w:val="0"/>
      <w:marRight w:val="0"/>
      <w:marTop w:val="0"/>
      <w:marBottom w:val="0"/>
      <w:divBdr>
        <w:top w:val="none" w:sz="0" w:space="0" w:color="auto"/>
        <w:left w:val="none" w:sz="0" w:space="0" w:color="auto"/>
        <w:bottom w:val="none" w:sz="0" w:space="0" w:color="auto"/>
        <w:right w:val="none" w:sz="0" w:space="0" w:color="auto"/>
      </w:divBdr>
      <w:divsChild>
        <w:div w:id="1934510101">
          <w:marLeft w:val="0"/>
          <w:marRight w:val="0"/>
          <w:marTop w:val="0"/>
          <w:marBottom w:val="0"/>
          <w:divBdr>
            <w:top w:val="none" w:sz="0" w:space="0" w:color="auto"/>
            <w:left w:val="none" w:sz="0" w:space="0" w:color="auto"/>
            <w:bottom w:val="none" w:sz="0" w:space="0" w:color="auto"/>
            <w:right w:val="none" w:sz="0" w:space="0" w:color="auto"/>
          </w:divBdr>
          <w:divsChild>
            <w:div w:id="313607364">
              <w:marLeft w:val="0"/>
              <w:marRight w:val="339"/>
              <w:marTop w:val="0"/>
              <w:marBottom w:val="0"/>
              <w:divBdr>
                <w:top w:val="none" w:sz="0" w:space="0" w:color="auto"/>
                <w:left w:val="none" w:sz="0" w:space="0" w:color="auto"/>
                <w:bottom w:val="none" w:sz="0" w:space="0" w:color="auto"/>
                <w:right w:val="none" w:sz="0" w:space="0" w:color="auto"/>
              </w:divBdr>
              <w:divsChild>
                <w:div w:id="195043207">
                  <w:marLeft w:val="0"/>
                  <w:marRight w:val="0"/>
                  <w:marTop w:val="0"/>
                  <w:marBottom w:val="0"/>
                  <w:divBdr>
                    <w:top w:val="none" w:sz="0" w:space="0" w:color="auto"/>
                    <w:left w:val="none" w:sz="0" w:space="0" w:color="auto"/>
                    <w:bottom w:val="none" w:sz="0" w:space="0" w:color="auto"/>
                    <w:right w:val="none" w:sz="0" w:space="0" w:color="auto"/>
                  </w:divBdr>
                </w:div>
                <w:div w:id="245069950">
                  <w:marLeft w:val="0"/>
                  <w:marRight w:val="0"/>
                  <w:marTop w:val="0"/>
                  <w:marBottom w:val="0"/>
                  <w:divBdr>
                    <w:top w:val="none" w:sz="0" w:space="0" w:color="auto"/>
                    <w:left w:val="none" w:sz="0" w:space="0" w:color="auto"/>
                    <w:bottom w:val="none" w:sz="0" w:space="0" w:color="auto"/>
                    <w:right w:val="none" w:sz="0" w:space="0" w:color="auto"/>
                  </w:divBdr>
                </w:div>
              </w:divsChild>
            </w:div>
            <w:div w:id="929050046">
              <w:marLeft w:val="0"/>
              <w:marRight w:val="339"/>
              <w:marTop w:val="0"/>
              <w:marBottom w:val="0"/>
              <w:divBdr>
                <w:top w:val="none" w:sz="0" w:space="0" w:color="auto"/>
                <w:left w:val="none" w:sz="0" w:space="0" w:color="auto"/>
                <w:bottom w:val="none" w:sz="0" w:space="0" w:color="auto"/>
                <w:right w:val="none" w:sz="0" w:space="0" w:color="auto"/>
              </w:divBdr>
            </w:div>
          </w:divsChild>
        </w:div>
        <w:div w:id="2038115226">
          <w:marLeft w:val="0"/>
          <w:marRight w:val="0"/>
          <w:marTop w:val="0"/>
          <w:marBottom w:val="0"/>
          <w:divBdr>
            <w:top w:val="none" w:sz="0" w:space="0" w:color="auto"/>
            <w:left w:val="none" w:sz="0" w:space="0" w:color="auto"/>
            <w:bottom w:val="none" w:sz="0" w:space="0" w:color="auto"/>
            <w:right w:val="none" w:sz="0" w:space="0" w:color="auto"/>
          </w:divBdr>
          <w:divsChild>
            <w:div w:id="18266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80928">
      <w:bodyDiv w:val="1"/>
      <w:marLeft w:val="0"/>
      <w:marRight w:val="0"/>
      <w:marTop w:val="0"/>
      <w:marBottom w:val="0"/>
      <w:divBdr>
        <w:top w:val="none" w:sz="0" w:space="0" w:color="auto"/>
        <w:left w:val="none" w:sz="0" w:space="0" w:color="auto"/>
        <w:bottom w:val="none" w:sz="0" w:space="0" w:color="auto"/>
        <w:right w:val="none" w:sz="0" w:space="0" w:color="auto"/>
      </w:divBdr>
    </w:div>
    <w:div w:id="1423334060">
      <w:bodyDiv w:val="1"/>
      <w:marLeft w:val="0"/>
      <w:marRight w:val="0"/>
      <w:marTop w:val="0"/>
      <w:marBottom w:val="0"/>
      <w:divBdr>
        <w:top w:val="none" w:sz="0" w:space="0" w:color="auto"/>
        <w:left w:val="none" w:sz="0" w:space="0" w:color="auto"/>
        <w:bottom w:val="none" w:sz="0" w:space="0" w:color="auto"/>
        <w:right w:val="none" w:sz="0" w:space="0" w:color="auto"/>
      </w:divBdr>
    </w:div>
    <w:div w:id="1664552295">
      <w:bodyDiv w:val="1"/>
      <w:marLeft w:val="0"/>
      <w:marRight w:val="0"/>
      <w:marTop w:val="0"/>
      <w:marBottom w:val="0"/>
      <w:divBdr>
        <w:top w:val="none" w:sz="0" w:space="0" w:color="auto"/>
        <w:left w:val="none" w:sz="0" w:space="0" w:color="auto"/>
        <w:bottom w:val="none" w:sz="0" w:space="0" w:color="auto"/>
        <w:right w:val="none" w:sz="0" w:space="0" w:color="auto"/>
      </w:divBdr>
    </w:div>
    <w:div w:id="1674643635">
      <w:bodyDiv w:val="1"/>
      <w:marLeft w:val="0"/>
      <w:marRight w:val="0"/>
      <w:marTop w:val="0"/>
      <w:marBottom w:val="0"/>
      <w:divBdr>
        <w:top w:val="none" w:sz="0" w:space="0" w:color="auto"/>
        <w:left w:val="none" w:sz="0" w:space="0" w:color="auto"/>
        <w:bottom w:val="none" w:sz="0" w:space="0" w:color="auto"/>
        <w:right w:val="none" w:sz="0" w:space="0" w:color="auto"/>
      </w:divBdr>
    </w:div>
    <w:div w:id="1714770981">
      <w:bodyDiv w:val="1"/>
      <w:marLeft w:val="0"/>
      <w:marRight w:val="0"/>
      <w:marTop w:val="0"/>
      <w:marBottom w:val="0"/>
      <w:divBdr>
        <w:top w:val="none" w:sz="0" w:space="0" w:color="auto"/>
        <w:left w:val="none" w:sz="0" w:space="0" w:color="auto"/>
        <w:bottom w:val="none" w:sz="0" w:space="0" w:color="auto"/>
        <w:right w:val="none" w:sz="0" w:space="0" w:color="auto"/>
      </w:divBdr>
    </w:div>
    <w:div w:id="1845432976">
      <w:bodyDiv w:val="1"/>
      <w:marLeft w:val="0"/>
      <w:marRight w:val="0"/>
      <w:marTop w:val="0"/>
      <w:marBottom w:val="0"/>
      <w:divBdr>
        <w:top w:val="none" w:sz="0" w:space="0" w:color="auto"/>
        <w:left w:val="none" w:sz="0" w:space="0" w:color="auto"/>
        <w:bottom w:val="none" w:sz="0" w:space="0" w:color="auto"/>
        <w:right w:val="none" w:sz="0" w:space="0" w:color="auto"/>
      </w:divBdr>
    </w:div>
    <w:div w:id="1907952941">
      <w:bodyDiv w:val="1"/>
      <w:marLeft w:val="0"/>
      <w:marRight w:val="0"/>
      <w:marTop w:val="0"/>
      <w:marBottom w:val="0"/>
      <w:divBdr>
        <w:top w:val="none" w:sz="0" w:space="0" w:color="auto"/>
        <w:left w:val="none" w:sz="0" w:space="0" w:color="auto"/>
        <w:bottom w:val="none" w:sz="0" w:space="0" w:color="auto"/>
        <w:right w:val="none" w:sz="0" w:space="0" w:color="auto"/>
      </w:divBdr>
    </w:div>
    <w:div w:id="20287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pe-ierap.las.sch.gr" TargetMode="External"/><Relationship Id="rId13" Type="http://schemas.openxmlformats.org/officeDocument/2006/relationships/hyperlink" Target="https://www.mednutrition.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bact.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wri.or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pe-ierap.las.sch.gr" TargetMode="External"/><Relationship Id="rId14" Type="http://schemas.openxmlformats.org/officeDocument/2006/relationships/hyperlink" Target="http://eyzin.minedu.gov.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9311A-BBAC-44D7-AD96-F2FF9414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1354</Words>
  <Characters>7313</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8650</CharactersWithSpaces>
  <SharedDoc>false</SharedDoc>
  <HLinks>
    <vt:vector size="12" baseType="variant">
      <vt:variant>
        <vt:i4>131086</vt:i4>
      </vt:variant>
      <vt:variant>
        <vt:i4>3</vt:i4>
      </vt:variant>
      <vt:variant>
        <vt:i4>0</vt:i4>
      </vt:variant>
      <vt:variant>
        <vt:i4>5</vt:i4>
      </vt:variant>
      <vt:variant>
        <vt:lpwstr>http://kpe-ierap.las.sch.gr/</vt:lpwstr>
      </vt:variant>
      <vt:variant>
        <vt:lpwstr/>
      </vt:variant>
      <vt:variant>
        <vt:i4>2162753</vt:i4>
      </vt:variant>
      <vt:variant>
        <vt:i4>0</vt:i4>
      </vt:variant>
      <vt:variant>
        <vt:i4>0</vt:i4>
      </vt:variant>
      <vt:variant>
        <vt:i4>5</vt:i4>
      </vt:variant>
      <vt:variant>
        <vt:lpwstr>mailto:mail@kpe-ierap.las.sch.gr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5</cp:revision>
  <cp:lastPrinted>2017-09-14T08:42:00Z</cp:lastPrinted>
  <dcterms:created xsi:type="dcterms:W3CDTF">2018-09-19T07:19:00Z</dcterms:created>
  <dcterms:modified xsi:type="dcterms:W3CDTF">2018-09-20T07:08:00Z</dcterms:modified>
</cp:coreProperties>
</file>